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B233" w14:textId="4926B996" w:rsidR="002F0F29" w:rsidRPr="00373656" w:rsidRDefault="002F0F29" w:rsidP="0009491B">
      <w:pPr>
        <w:spacing w:line="360" w:lineRule="auto"/>
        <w:rPr>
          <w:rFonts w:ascii="Times New Roman" w:hAnsi="Times New Roman" w:cs="Times New Roman"/>
          <w:sz w:val="24"/>
          <w:lang w:val="es-ES"/>
        </w:rPr>
      </w:pPr>
      <w:r w:rsidRPr="00373656">
        <w:rPr>
          <w:rFonts w:ascii="Times New Roman" w:hAnsi="Times New Roman" w:cs="Times New Roman"/>
          <w:sz w:val="24"/>
          <w:lang w:val="es-ES"/>
        </w:rPr>
        <w:t>Joshua Pugel</w:t>
      </w:r>
      <w:r w:rsidRPr="00373656">
        <w:rPr>
          <w:rFonts w:ascii="Times New Roman" w:hAnsi="Times New Roman" w:cs="Times New Roman"/>
          <w:sz w:val="24"/>
          <w:lang w:val="es-ES"/>
        </w:rPr>
        <w:br/>
        <w:t>Dra. Fernández</w:t>
      </w:r>
      <w:r w:rsidRPr="00373656">
        <w:rPr>
          <w:rFonts w:ascii="Times New Roman" w:hAnsi="Times New Roman" w:cs="Times New Roman"/>
          <w:sz w:val="24"/>
          <w:lang w:val="es-ES"/>
        </w:rPr>
        <w:br/>
        <w:t>SPAN-304</w:t>
      </w:r>
      <w:r w:rsidRPr="00373656">
        <w:rPr>
          <w:rFonts w:ascii="Times New Roman" w:hAnsi="Times New Roman" w:cs="Times New Roman"/>
          <w:sz w:val="24"/>
          <w:lang w:val="es-ES"/>
        </w:rPr>
        <w:br/>
        <w:t>13 diciembre 2018</w:t>
      </w:r>
    </w:p>
    <w:p w14:paraId="3EF16E6B" w14:textId="72F07493" w:rsidR="00A27DDA" w:rsidRPr="00373656" w:rsidRDefault="00444D55" w:rsidP="00830EFD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s-ES"/>
        </w:rPr>
      </w:pPr>
      <w:r w:rsidRPr="00373656">
        <w:rPr>
          <w:rFonts w:ascii="Times New Roman" w:hAnsi="Times New Roman" w:cs="Times New Roman"/>
          <w:sz w:val="24"/>
          <w:lang w:val="es-ES"/>
        </w:rPr>
        <w:t>La Guerra Sucia y la Colonización: El Efecto Sociopolítico en la Literatura</w:t>
      </w:r>
    </w:p>
    <w:p w14:paraId="702A9B9B" w14:textId="391C33CB" w:rsidR="00A32618" w:rsidRPr="00373656" w:rsidRDefault="00D32F50" w:rsidP="00830EFD">
      <w:pPr>
        <w:spacing w:after="0" w:line="480" w:lineRule="auto"/>
        <w:ind w:firstLine="72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En l</w:t>
      </w:r>
      <w:r w:rsidR="00541E0D">
        <w:rPr>
          <w:rFonts w:ascii="Times New Roman" w:hAnsi="Times New Roman" w:cs="Times New Roman"/>
          <w:sz w:val="24"/>
          <w:lang w:val="es-ES"/>
        </w:rPr>
        <w:t xml:space="preserve">os años </w:t>
      </w:r>
      <w:r>
        <w:rPr>
          <w:rFonts w:ascii="Times New Roman" w:hAnsi="Times New Roman" w:cs="Times New Roman"/>
          <w:sz w:val="24"/>
          <w:lang w:val="es-ES"/>
        </w:rPr>
        <w:t xml:space="preserve">entre 1950 y 1970, </w:t>
      </w:r>
      <w:r w:rsidR="00566145">
        <w:rPr>
          <w:rFonts w:ascii="Times New Roman" w:hAnsi="Times New Roman" w:cs="Times New Roman"/>
          <w:sz w:val="24"/>
          <w:lang w:val="es-ES"/>
        </w:rPr>
        <w:t>naci</w:t>
      </w:r>
      <w:r w:rsidR="00AC4A1B">
        <w:rPr>
          <w:rFonts w:ascii="Times New Roman" w:hAnsi="Times New Roman" w:cs="Times New Roman"/>
          <w:sz w:val="24"/>
          <w:lang w:val="es-ES"/>
        </w:rPr>
        <w:t xml:space="preserve">ó </w:t>
      </w:r>
      <w:r>
        <w:rPr>
          <w:rFonts w:ascii="Times New Roman" w:hAnsi="Times New Roman" w:cs="Times New Roman"/>
          <w:sz w:val="24"/>
          <w:lang w:val="es-ES"/>
        </w:rPr>
        <w:t>una revolución de literatura llamada el Boom Latinoamericano</w:t>
      </w:r>
      <w:r w:rsidR="0009491B">
        <w:rPr>
          <w:rFonts w:ascii="Times New Roman" w:hAnsi="Times New Roman" w:cs="Times New Roman"/>
          <w:sz w:val="24"/>
          <w:lang w:val="es-ES"/>
        </w:rPr>
        <w:t>. En esta época que incluye autor</w:t>
      </w:r>
      <w:r w:rsidR="006F63A1">
        <w:rPr>
          <w:rFonts w:ascii="Times New Roman" w:hAnsi="Times New Roman" w:cs="Times New Roman"/>
          <w:sz w:val="24"/>
          <w:lang w:val="es-ES"/>
        </w:rPr>
        <w:t>e</w:t>
      </w:r>
      <w:r w:rsidR="0009491B">
        <w:rPr>
          <w:rFonts w:ascii="Times New Roman" w:hAnsi="Times New Roman" w:cs="Times New Roman"/>
          <w:sz w:val="24"/>
          <w:lang w:val="es-ES"/>
        </w:rPr>
        <w:t>s como Gabriel García</w:t>
      </w:r>
      <w:r w:rsidR="006F4767">
        <w:rPr>
          <w:rFonts w:ascii="Times New Roman" w:hAnsi="Times New Roman" w:cs="Times New Roman"/>
          <w:sz w:val="24"/>
          <w:lang w:val="es-ES"/>
        </w:rPr>
        <w:t xml:space="preserve"> </w:t>
      </w:r>
      <w:r w:rsidR="00566145">
        <w:rPr>
          <w:rFonts w:ascii="Times New Roman" w:hAnsi="Times New Roman" w:cs="Times New Roman"/>
          <w:sz w:val="24"/>
          <w:lang w:val="es-ES"/>
        </w:rPr>
        <w:t>Márquez</w:t>
      </w:r>
      <w:r w:rsidR="0009491B">
        <w:rPr>
          <w:rFonts w:ascii="Times New Roman" w:hAnsi="Times New Roman" w:cs="Times New Roman"/>
          <w:sz w:val="24"/>
          <w:lang w:val="es-ES"/>
        </w:rPr>
        <w:t>, Juan Rulfo, y Julio Cortázar, domina</w:t>
      </w:r>
      <w:r w:rsidR="006359A0">
        <w:rPr>
          <w:rFonts w:ascii="Times New Roman" w:hAnsi="Times New Roman" w:cs="Times New Roman"/>
          <w:sz w:val="24"/>
          <w:lang w:val="es-ES"/>
        </w:rPr>
        <w:t>n</w:t>
      </w:r>
      <w:r w:rsidR="0009491B">
        <w:rPr>
          <w:rFonts w:ascii="Times New Roman" w:hAnsi="Times New Roman" w:cs="Times New Roman"/>
          <w:sz w:val="24"/>
          <w:lang w:val="es-ES"/>
        </w:rPr>
        <w:t xml:space="preserve"> los temas de ambigüedad y surrealismo</w:t>
      </w:r>
      <w:r w:rsidR="00333999">
        <w:rPr>
          <w:rFonts w:ascii="Times New Roman" w:hAnsi="Times New Roman" w:cs="Times New Roman"/>
          <w:sz w:val="24"/>
          <w:lang w:val="es-ES"/>
        </w:rPr>
        <w:t xml:space="preserve">, donde la realidad </w:t>
      </w:r>
      <w:r w:rsidR="006F4767">
        <w:rPr>
          <w:rFonts w:ascii="Times New Roman" w:hAnsi="Times New Roman" w:cs="Times New Roman"/>
          <w:sz w:val="24"/>
          <w:lang w:val="es-ES"/>
        </w:rPr>
        <w:t xml:space="preserve">se </w:t>
      </w:r>
      <w:r w:rsidR="00333999">
        <w:rPr>
          <w:rFonts w:ascii="Times New Roman" w:hAnsi="Times New Roman" w:cs="Times New Roman"/>
          <w:sz w:val="24"/>
          <w:lang w:val="es-ES"/>
        </w:rPr>
        <w:t>mezcla con lo irracional</w:t>
      </w:r>
      <w:r w:rsidR="00AC4A1B">
        <w:rPr>
          <w:rFonts w:ascii="Times New Roman" w:hAnsi="Times New Roman" w:cs="Times New Roman"/>
          <w:sz w:val="24"/>
          <w:lang w:val="es-ES"/>
        </w:rPr>
        <w:t>.</w:t>
      </w:r>
      <w:r w:rsidR="004D0AD8">
        <w:rPr>
          <w:rFonts w:ascii="Times New Roman" w:hAnsi="Times New Roman" w:cs="Times New Roman"/>
          <w:sz w:val="24"/>
          <w:lang w:val="es-ES"/>
        </w:rPr>
        <w:t xml:space="preserve"> </w:t>
      </w:r>
      <w:r w:rsidR="006F4767">
        <w:rPr>
          <w:rFonts w:ascii="Times New Roman" w:hAnsi="Times New Roman" w:cs="Times New Roman"/>
          <w:sz w:val="24"/>
          <w:lang w:val="es-ES"/>
        </w:rPr>
        <w:t>Más adelante</w:t>
      </w:r>
      <w:r w:rsidR="003B0142">
        <w:rPr>
          <w:rFonts w:ascii="Times New Roman" w:hAnsi="Times New Roman" w:cs="Times New Roman"/>
          <w:sz w:val="24"/>
          <w:lang w:val="es-ES"/>
        </w:rPr>
        <w:t>,</w:t>
      </w:r>
      <w:r w:rsidR="00150299">
        <w:rPr>
          <w:rFonts w:ascii="Times New Roman" w:hAnsi="Times New Roman" w:cs="Times New Roman"/>
          <w:sz w:val="24"/>
          <w:lang w:val="es-ES"/>
        </w:rPr>
        <w:t xml:space="preserve"> en los años 1960-70</w:t>
      </w:r>
      <w:r w:rsidR="003B0142">
        <w:rPr>
          <w:rFonts w:ascii="Times New Roman" w:hAnsi="Times New Roman" w:cs="Times New Roman"/>
          <w:sz w:val="24"/>
          <w:lang w:val="es-ES"/>
        </w:rPr>
        <w:t>,</w:t>
      </w:r>
      <w:r w:rsidR="00150299">
        <w:rPr>
          <w:rFonts w:ascii="Times New Roman" w:hAnsi="Times New Roman" w:cs="Times New Roman"/>
          <w:sz w:val="24"/>
          <w:lang w:val="es-ES"/>
        </w:rPr>
        <w:t xml:space="preserve"> </w:t>
      </w:r>
      <w:r w:rsidR="00A4047D">
        <w:rPr>
          <w:rFonts w:ascii="Times New Roman" w:hAnsi="Times New Roman" w:cs="Times New Roman"/>
          <w:sz w:val="24"/>
          <w:lang w:val="es-ES"/>
        </w:rPr>
        <w:t>surgió otr</w:t>
      </w:r>
      <w:r w:rsidR="000810EB">
        <w:rPr>
          <w:rFonts w:ascii="Times New Roman" w:hAnsi="Times New Roman" w:cs="Times New Roman"/>
          <w:sz w:val="24"/>
          <w:lang w:val="es-ES"/>
        </w:rPr>
        <w:t>a</w:t>
      </w:r>
      <w:r w:rsidR="00A4047D">
        <w:rPr>
          <w:rFonts w:ascii="Times New Roman" w:hAnsi="Times New Roman" w:cs="Times New Roman"/>
          <w:sz w:val="24"/>
          <w:lang w:val="es-ES"/>
        </w:rPr>
        <w:t xml:space="preserve"> forma de literatura</w:t>
      </w:r>
      <w:r w:rsidR="000810EB">
        <w:rPr>
          <w:rFonts w:ascii="Times New Roman" w:hAnsi="Times New Roman" w:cs="Times New Roman"/>
          <w:sz w:val="24"/>
          <w:lang w:val="es-ES"/>
        </w:rPr>
        <w:t>, marcado por la sexualidad femenina</w:t>
      </w:r>
      <w:r w:rsidR="008C5A41">
        <w:rPr>
          <w:rFonts w:ascii="Times New Roman" w:hAnsi="Times New Roman" w:cs="Times New Roman"/>
          <w:sz w:val="24"/>
          <w:lang w:val="es-ES"/>
        </w:rPr>
        <w:t xml:space="preserve"> y autoras revolucionarias</w:t>
      </w:r>
      <w:r w:rsidR="000810EB">
        <w:rPr>
          <w:rFonts w:ascii="Times New Roman" w:hAnsi="Times New Roman" w:cs="Times New Roman"/>
          <w:sz w:val="24"/>
          <w:lang w:val="es-ES"/>
        </w:rPr>
        <w:t>, una forma más simple</w:t>
      </w:r>
      <w:r w:rsidR="008C5A41">
        <w:rPr>
          <w:rFonts w:ascii="Times New Roman" w:hAnsi="Times New Roman" w:cs="Times New Roman"/>
          <w:sz w:val="24"/>
          <w:lang w:val="es-ES"/>
        </w:rPr>
        <w:t>,</w:t>
      </w:r>
      <w:r w:rsidR="000810EB">
        <w:rPr>
          <w:rFonts w:ascii="Times New Roman" w:hAnsi="Times New Roman" w:cs="Times New Roman"/>
          <w:sz w:val="24"/>
          <w:lang w:val="es-ES"/>
        </w:rPr>
        <w:t xml:space="preserve"> basada en hechos históricos</w:t>
      </w:r>
      <w:r w:rsidR="00680C61">
        <w:rPr>
          <w:rFonts w:ascii="Times New Roman" w:hAnsi="Times New Roman" w:cs="Times New Roman"/>
          <w:sz w:val="24"/>
          <w:lang w:val="es-ES"/>
        </w:rPr>
        <w:t>, pero también usa el surrealismo</w:t>
      </w:r>
      <w:r w:rsidR="00BE07F7">
        <w:rPr>
          <w:rFonts w:ascii="Times New Roman" w:hAnsi="Times New Roman" w:cs="Times New Roman"/>
          <w:sz w:val="24"/>
          <w:lang w:val="es-ES"/>
        </w:rPr>
        <w:t xml:space="preserve"> para transmitir el mensaje</w:t>
      </w:r>
      <w:r w:rsidR="000810EB">
        <w:rPr>
          <w:rFonts w:ascii="Times New Roman" w:hAnsi="Times New Roman" w:cs="Times New Roman"/>
          <w:sz w:val="24"/>
          <w:lang w:val="es-ES"/>
        </w:rPr>
        <w:t xml:space="preserve">. Esta época se llama el Posboom y ocurrió desde los años ‘70 hasta los años </w:t>
      </w:r>
      <w:r w:rsidR="00AF77FB">
        <w:rPr>
          <w:rFonts w:ascii="Times New Roman" w:hAnsi="Times New Roman" w:cs="Times New Roman"/>
          <w:sz w:val="24"/>
          <w:lang w:val="es-ES"/>
        </w:rPr>
        <w:t>‘</w:t>
      </w:r>
      <w:r w:rsidR="000810EB">
        <w:rPr>
          <w:rFonts w:ascii="Times New Roman" w:hAnsi="Times New Roman" w:cs="Times New Roman"/>
          <w:sz w:val="24"/>
          <w:lang w:val="es-ES"/>
        </w:rPr>
        <w:t>90</w:t>
      </w:r>
      <w:r w:rsidR="009F1188">
        <w:rPr>
          <w:rFonts w:ascii="Times New Roman" w:hAnsi="Times New Roman" w:cs="Times New Roman"/>
          <w:sz w:val="24"/>
          <w:lang w:val="es-ES"/>
        </w:rPr>
        <w:t>.</w:t>
      </w:r>
      <w:r w:rsidR="00A27DDA" w:rsidRPr="00373656">
        <w:rPr>
          <w:rFonts w:ascii="Times New Roman" w:hAnsi="Times New Roman" w:cs="Times New Roman"/>
          <w:sz w:val="24"/>
          <w:lang w:val="es-ES"/>
        </w:rPr>
        <w:t xml:space="preserve"> </w:t>
      </w:r>
      <w:r w:rsidR="00487188" w:rsidRPr="00373656">
        <w:rPr>
          <w:rFonts w:ascii="Times New Roman" w:hAnsi="Times New Roman" w:cs="Times New Roman"/>
          <w:sz w:val="24"/>
          <w:lang w:val="es-ES"/>
        </w:rPr>
        <w:t xml:space="preserve">En este ensayo, </w:t>
      </w:r>
      <w:r w:rsidR="00DF6B0E">
        <w:rPr>
          <w:rFonts w:ascii="Times New Roman" w:hAnsi="Times New Roman" w:cs="Times New Roman"/>
          <w:sz w:val="24"/>
          <w:lang w:val="es-ES"/>
        </w:rPr>
        <w:t>quiero</w:t>
      </w:r>
      <w:r w:rsidR="00487188" w:rsidRPr="00373656">
        <w:rPr>
          <w:rFonts w:ascii="Times New Roman" w:hAnsi="Times New Roman" w:cs="Times New Roman"/>
          <w:sz w:val="24"/>
          <w:lang w:val="es-ES"/>
        </w:rPr>
        <w:t xml:space="preserve"> anali</w:t>
      </w:r>
      <w:r w:rsidR="00DF6B0E">
        <w:rPr>
          <w:rFonts w:ascii="Times New Roman" w:hAnsi="Times New Roman" w:cs="Times New Roman"/>
          <w:sz w:val="24"/>
          <w:lang w:val="es-ES"/>
        </w:rPr>
        <w:t>zar</w:t>
      </w:r>
      <w:r w:rsidR="00487188" w:rsidRPr="00373656">
        <w:rPr>
          <w:rFonts w:ascii="Times New Roman" w:hAnsi="Times New Roman" w:cs="Times New Roman"/>
          <w:sz w:val="24"/>
          <w:lang w:val="es-ES"/>
        </w:rPr>
        <w:t xml:space="preserve"> </w:t>
      </w:r>
      <w:r w:rsidR="00A27DDA" w:rsidRPr="00373656">
        <w:rPr>
          <w:rFonts w:ascii="Times New Roman" w:hAnsi="Times New Roman" w:cs="Times New Roman"/>
          <w:sz w:val="24"/>
          <w:lang w:val="es-ES"/>
        </w:rPr>
        <w:t>el efecto de la sociopolítica en el tono de la literatura en la época del Posboom</w:t>
      </w:r>
      <w:r w:rsidR="00487188" w:rsidRPr="00373656">
        <w:rPr>
          <w:rFonts w:ascii="Times New Roman" w:hAnsi="Times New Roman" w:cs="Times New Roman"/>
          <w:sz w:val="24"/>
          <w:lang w:val="es-ES"/>
        </w:rPr>
        <w:t xml:space="preserve">, como visto en los cuentos </w:t>
      </w:r>
      <w:r w:rsidR="00AE78AE">
        <w:rPr>
          <w:rFonts w:ascii="Times New Roman" w:hAnsi="Times New Roman" w:cs="Times New Roman"/>
          <w:sz w:val="24"/>
          <w:lang w:val="es-ES"/>
        </w:rPr>
        <w:t>“</w:t>
      </w:r>
      <w:r w:rsidR="00487188" w:rsidRPr="00AE78AE">
        <w:rPr>
          <w:rFonts w:ascii="Times New Roman" w:hAnsi="Times New Roman" w:cs="Times New Roman"/>
          <w:sz w:val="24"/>
          <w:lang w:val="es-ES"/>
        </w:rPr>
        <w:t>De Noche Soy Tu Caballo</w:t>
      </w:r>
      <w:r w:rsidR="00AE78AE">
        <w:rPr>
          <w:rFonts w:ascii="Times New Roman" w:hAnsi="Times New Roman" w:cs="Times New Roman"/>
          <w:sz w:val="24"/>
          <w:lang w:val="es-ES"/>
        </w:rPr>
        <w:t>”</w:t>
      </w:r>
      <w:r w:rsidR="00487188" w:rsidRPr="00373656">
        <w:rPr>
          <w:rFonts w:ascii="Times New Roman" w:hAnsi="Times New Roman" w:cs="Times New Roman"/>
          <w:i/>
          <w:sz w:val="24"/>
          <w:lang w:val="es-ES"/>
        </w:rPr>
        <w:t xml:space="preserve">, </w:t>
      </w:r>
      <w:r w:rsidR="00487188" w:rsidRPr="00373656">
        <w:rPr>
          <w:rFonts w:ascii="Times New Roman" w:hAnsi="Times New Roman" w:cs="Times New Roman"/>
          <w:sz w:val="24"/>
          <w:lang w:val="es-ES"/>
        </w:rPr>
        <w:t xml:space="preserve">por Luisa Valenzuela, y </w:t>
      </w:r>
      <w:r w:rsidR="00AE78AE">
        <w:rPr>
          <w:rFonts w:ascii="Times New Roman" w:hAnsi="Times New Roman" w:cs="Times New Roman"/>
          <w:sz w:val="24"/>
          <w:lang w:val="es-ES"/>
        </w:rPr>
        <w:t>“</w:t>
      </w:r>
      <w:r w:rsidR="00487188" w:rsidRPr="00AE78AE">
        <w:rPr>
          <w:rFonts w:ascii="Times New Roman" w:hAnsi="Times New Roman" w:cs="Times New Roman"/>
          <w:sz w:val="24"/>
          <w:lang w:val="es-ES"/>
        </w:rPr>
        <w:t>La Muñeca Menor</w:t>
      </w:r>
      <w:r w:rsidR="00AE78AE">
        <w:rPr>
          <w:rFonts w:ascii="Times New Roman" w:hAnsi="Times New Roman" w:cs="Times New Roman"/>
          <w:sz w:val="24"/>
          <w:lang w:val="es-ES"/>
        </w:rPr>
        <w:t>”</w:t>
      </w:r>
      <w:r w:rsidR="009E4358">
        <w:rPr>
          <w:rFonts w:ascii="Times New Roman" w:hAnsi="Times New Roman" w:cs="Times New Roman"/>
          <w:sz w:val="24"/>
          <w:lang w:val="es-ES"/>
        </w:rPr>
        <w:t>,</w:t>
      </w:r>
      <w:r w:rsidR="00487188" w:rsidRPr="00373656">
        <w:rPr>
          <w:rFonts w:ascii="Times New Roman" w:hAnsi="Times New Roman" w:cs="Times New Roman"/>
          <w:sz w:val="24"/>
          <w:lang w:val="es-ES"/>
        </w:rPr>
        <w:t xml:space="preserve"> por Rosario Ferré.</w:t>
      </w:r>
      <w:r w:rsidR="0064123A" w:rsidRPr="00373656">
        <w:rPr>
          <w:rFonts w:ascii="Times New Roman" w:hAnsi="Times New Roman" w:cs="Times New Roman"/>
          <w:sz w:val="24"/>
          <w:lang w:val="es-ES"/>
        </w:rPr>
        <w:t xml:space="preserve"> Más específic</w:t>
      </w:r>
      <w:r w:rsidR="006F4767">
        <w:rPr>
          <w:rFonts w:ascii="Times New Roman" w:hAnsi="Times New Roman" w:cs="Times New Roman"/>
          <w:sz w:val="24"/>
          <w:lang w:val="es-ES"/>
        </w:rPr>
        <w:t>amente</w:t>
      </w:r>
      <w:r w:rsidR="0064123A" w:rsidRPr="00373656">
        <w:rPr>
          <w:rFonts w:ascii="Times New Roman" w:hAnsi="Times New Roman" w:cs="Times New Roman"/>
          <w:sz w:val="24"/>
          <w:lang w:val="es-ES"/>
        </w:rPr>
        <w:t xml:space="preserve">, hablaré del efecto de la Guerra Sucia en Argentina en los años de </w:t>
      </w:r>
      <w:r w:rsidR="00833AB5" w:rsidRPr="00373656">
        <w:rPr>
          <w:rFonts w:ascii="Times New Roman" w:hAnsi="Times New Roman" w:cs="Times New Roman"/>
          <w:sz w:val="24"/>
          <w:lang w:val="es-ES"/>
        </w:rPr>
        <w:t xml:space="preserve">Valenzuela </w:t>
      </w:r>
      <w:r w:rsidR="0064123A" w:rsidRPr="00373656">
        <w:rPr>
          <w:rFonts w:ascii="Times New Roman" w:hAnsi="Times New Roman" w:cs="Times New Roman"/>
          <w:sz w:val="24"/>
          <w:lang w:val="es-ES"/>
        </w:rPr>
        <w:t>y de</w:t>
      </w:r>
      <w:r w:rsidR="00833AB5" w:rsidRPr="00373656">
        <w:rPr>
          <w:rFonts w:ascii="Times New Roman" w:hAnsi="Times New Roman" w:cs="Times New Roman"/>
          <w:sz w:val="24"/>
          <w:lang w:val="es-ES"/>
        </w:rPr>
        <w:t>l simbolismo de la colonización puertorriqueña</w:t>
      </w:r>
      <w:r w:rsidR="008705DB">
        <w:rPr>
          <w:rFonts w:ascii="Times New Roman" w:hAnsi="Times New Roman" w:cs="Times New Roman"/>
          <w:sz w:val="24"/>
          <w:lang w:val="es-ES"/>
        </w:rPr>
        <w:t xml:space="preserve"> y la dinámica feminista y el efecto que el feminismo tiene</w:t>
      </w:r>
      <w:r w:rsidR="00833AB5" w:rsidRPr="00373656">
        <w:rPr>
          <w:rFonts w:ascii="Times New Roman" w:hAnsi="Times New Roman" w:cs="Times New Roman"/>
          <w:sz w:val="24"/>
          <w:lang w:val="es-ES"/>
        </w:rPr>
        <w:t xml:space="preserve"> en el cuento de Ferré.</w:t>
      </w:r>
    </w:p>
    <w:p w14:paraId="3AACFAA3" w14:textId="7C4C46AA" w:rsidR="00FA3AF5" w:rsidRPr="00AD4AA7" w:rsidRDefault="00AE78AE" w:rsidP="00830EFD">
      <w:pPr>
        <w:spacing w:after="0" w:line="480" w:lineRule="auto"/>
        <w:ind w:firstLine="72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“</w:t>
      </w:r>
      <w:r w:rsidR="00FA3AF5" w:rsidRPr="00AE78AE">
        <w:rPr>
          <w:rFonts w:ascii="Times New Roman" w:hAnsi="Times New Roman" w:cs="Times New Roman"/>
          <w:sz w:val="24"/>
          <w:lang w:val="es-ES"/>
        </w:rPr>
        <w:t>De Noche Soy Tu Caballo</w:t>
      </w:r>
      <w:r>
        <w:rPr>
          <w:rFonts w:ascii="Times New Roman" w:hAnsi="Times New Roman" w:cs="Times New Roman"/>
          <w:sz w:val="24"/>
          <w:lang w:val="es-ES"/>
        </w:rPr>
        <w:t>”</w:t>
      </w:r>
      <w:r w:rsidR="00FA3AF5" w:rsidRPr="00373656">
        <w:rPr>
          <w:rFonts w:ascii="Times New Roman" w:hAnsi="Times New Roman" w:cs="Times New Roman"/>
          <w:sz w:val="24"/>
          <w:lang w:val="es-ES"/>
        </w:rPr>
        <w:t xml:space="preserve"> es un cuento escrito en Argentina en 1982, un año antes de terminar la Guerra Sucia. Esta guerra</w:t>
      </w:r>
      <w:r w:rsidR="00214CB6" w:rsidRPr="00373656">
        <w:rPr>
          <w:rFonts w:ascii="Times New Roman" w:hAnsi="Times New Roman" w:cs="Times New Roman"/>
          <w:sz w:val="24"/>
          <w:lang w:val="es-ES"/>
        </w:rPr>
        <w:t xml:space="preserve"> fue una tragedia por toda la gente argentina: más de 30.000 personas se desaparecieron, secuestrados por el gobierno tiránico.</w:t>
      </w:r>
      <w:r w:rsidR="00017A50" w:rsidRPr="00373656">
        <w:rPr>
          <w:rFonts w:ascii="Times New Roman" w:hAnsi="Times New Roman" w:cs="Times New Roman"/>
          <w:sz w:val="24"/>
          <w:lang w:val="es-ES"/>
        </w:rPr>
        <w:t xml:space="preserve"> </w:t>
      </w:r>
      <w:r w:rsidR="00E539A6">
        <w:rPr>
          <w:rFonts w:ascii="Times New Roman" w:hAnsi="Times New Roman" w:cs="Times New Roman"/>
          <w:sz w:val="24"/>
          <w:lang w:val="es-ES"/>
        </w:rPr>
        <w:t>La</w:t>
      </w:r>
      <w:r w:rsidR="00017A50" w:rsidRPr="00373656">
        <w:rPr>
          <w:rFonts w:ascii="Times New Roman" w:hAnsi="Times New Roman" w:cs="Times New Roman"/>
          <w:sz w:val="24"/>
          <w:lang w:val="es-ES"/>
        </w:rPr>
        <w:t xml:space="preserve"> guerra fue causad</w:t>
      </w:r>
      <w:r w:rsidR="00ED5002">
        <w:rPr>
          <w:rFonts w:ascii="Times New Roman" w:hAnsi="Times New Roman" w:cs="Times New Roman"/>
          <w:sz w:val="24"/>
          <w:lang w:val="es-ES"/>
        </w:rPr>
        <w:t>a</w:t>
      </w:r>
      <w:r w:rsidR="00017A50" w:rsidRPr="00373656">
        <w:rPr>
          <w:rFonts w:ascii="Times New Roman" w:hAnsi="Times New Roman" w:cs="Times New Roman"/>
          <w:sz w:val="24"/>
          <w:lang w:val="es-ES"/>
        </w:rPr>
        <w:t xml:space="preserve"> </w:t>
      </w:r>
      <w:r w:rsidR="000900D8" w:rsidRPr="00373656">
        <w:rPr>
          <w:rFonts w:ascii="Times New Roman" w:hAnsi="Times New Roman" w:cs="Times New Roman"/>
          <w:sz w:val="24"/>
          <w:lang w:val="es-ES"/>
        </w:rPr>
        <w:t xml:space="preserve">por la dictadura </w:t>
      </w:r>
      <w:r w:rsidR="000900D8" w:rsidRPr="004D07A6">
        <w:rPr>
          <w:rFonts w:ascii="Times New Roman" w:hAnsi="Times New Roman" w:cs="Times New Roman"/>
          <w:sz w:val="24"/>
          <w:lang w:val="es-ES"/>
        </w:rPr>
        <w:t>militar, y planificado por</w:t>
      </w:r>
      <w:r w:rsidR="00BB48D0" w:rsidRPr="004D07A6">
        <w:rPr>
          <w:rFonts w:ascii="Times New Roman" w:hAnsi="Times New Roman" w:cs="Times New Roman"/>
          <w:sz w:val="24"/>
          <w:lang w:val="es-ES"/>
        </w:rPr>
        <w:t xml:space="preserve"> vari</w:t>
      </w:r>
      <w:r w:rsidR="000556C5" w:rsidRPr="004D07A6">
        <w:rPr>
          <w:rFonts w:ascii="Times New Roman" w:hAnsi="Times New Roman" w:cs="Times New Roman"/>
          <w:sz w:val="24"/>
          <w:lang w:val="es-ES"/>
        </w:rPr>
        <w:t>o</w:t>
      </w:r>
      <w:r w:rsidR="00BB48D0" w:rsidRPr="004D07A6">
        <w:rPr>
          <w:rFonts w:ascii="Times New Roman" w:hAnsi="Times New Roman" w:cs="Times New Roman"/>
          <w:sz w:val="24"/>
          <w:lang w:val="es-ES"/>
        </w:rPr>
        <w:t>s países latinoamericanos y</w:t>
      </w:r>
      <w:r w:rsidR="000900D8" w:rsidRPr="004D07A6">
        <w:rPr>
          <w:rFonts w:ascii="Times New Roman" w:hAnsi="Times New Roman" w:cs="Times New Roman"/>
          <w:sz w:val="24"/>
          <w:lang w:val="es-ES"/>
        </w:rPr>
        <w:t xml:space="preserve"> la A</w:t>
      </w:r>
      <w:r w:rsidR="00D737A8" w:rsidRPr="004D07A6">
        <w:rPr>
          <w:rFonts w:ascii="Times New Roman" w:hAnsi="Times New Roman" w:cs="Times New Roman"/>
          <w:sz w:val="24"/>
          <w:lang w:val="es-ES"/>
        </w:rPr>
        <w:t>gencia de Inteligencia Central</w:t>
      </w:r>
      <w:r w:rsidR="000900D8" w:rsidRPr="004D07A6">
        <w:rPr>
          <w:rFonts w:ascii="Times New Roman" w:hAnsi="Times New Roman" w:cs="Times New Roman"/>
          <w:sz w:val="24"/>
          <w:lang w:val="es-ES"/>
        </w:rPr>
        <w:t xml:space="preserve"> de los Estados Unidos</w:t>
      </w:r>
      <w:r w:rsidR="00D737A8" w:rsidRPr="004D07A6">
        <w:rPr>
          <w:rFonts w:ascii="Times New Roman" w:hAnsi="Times New Roman" w:cs="Times New Roman"/>
          <w:sz w:val="24"/>
          <w:lang w:val="es-ES"/>
        </w:rPr>
        <w:t xml:space="preserve">, llamado la </w:t>
      </w:r>
      <w:r w:rsidR="00D737A8" w:rsidRPr="005A09DE">
        <w:rPr>
          <w:rFonts w:ascii="Times New Roman" w:hAnsi="Times New Roman" w:cs="Times New Roman"/>
          <w:i/>
          <w:sz w:val="24"/>
          <w:lang w:val="es-ES"/>
        </w:rPr>
        <w:t>Operación C</w:t>
      </w:r>
      <w:r w:rsidR="00BB48D0" w:rsidRPr="005A09DE">
        <w:rPr>
          <w:rFonts w:ascii="Times New Roman" w:hAnsi="Times New Roman" w:cs="Times New Roman"/>
          <w:i/>
          <w:sz w:val="24"/>
          <w:lang w:val="es-ES"/>
        </w:rPr>
        <w:t>ón</w:t>
      </w:r>
      <w:r w:rsidR="00D737A8" w:rsidRPr="005A09DE">
        <w:rPr>
          <w:rFonts w:ascii="Times New Roman" w:hAnsi="Times New Roman" w:cs="Times New Roman"/>
          <w:i/>
          <w:sz w:val="24"/>
          <w:lang w:val="es-ES"/>
        </w:rPr>
        <w:t>dor</w:t>
      </w:r>
      <w:r w:rsidR="00D737A8" w:rsidRPr="004D07A6">
        <w:rPr>
          <w:rFonts w:ascii="Times New Roman" w:hAnsi="Times New Roman" w:cs="Times New Roman"/>
          <w:sz w:val="24"/>
          <w:lang w:val="es-ES"/>
        </w:rPr>
        <w:t>.</w:t>
      </w:r>
      <w:r w:rsidR="00BB48D0" w:rsidRPr="00373656">
        <w:rPr>
          <w:rFonts w:ascii="Times New Roman" w:hAnsi="Times New Roman" w:cs="Times New Roman"/>
          <w:sz w:val="24"/>
          <w:lang w:val="es-ES"/>
        </w:rPr>
        <w:t xml:space="preserve"> </w:t>
      </w:r>
      <w:r w:rsidR="00F07C58">
        <w:rPr>
          <w:rFonts w:ascii="Times New Roman" w:hAnsi="Times New Roman" w:cs="Times New Roman"/>
          <w:sz w:val="24"/>
          <w:lang w:val="es-ES"/>
        </w:rPr>
        <w:t xml:space="preserve">Como escribe </w:t>
      </w:r>
      <w:r w:rsidR="003506B8">
        <w:rPr>
          <w:rFonts w:ascii="Times New Roman" w:hAnsi="Times New Roman" w:cs="Times New Roman"/>
          <w:sz w:val="24"/>
          <w:lang w:val="es-ES"/>
        </w:rPr>
        <w:t xml:space="preserve">Sebastián Barros, profesor por la </w:t>
      </w:r>
      <w:r w:rsidR="003506B8" w:rsidRPr="003506B8">
        <w:rPr>
          <w:rFonts w:ascii="Times New Roman" w:hAnsi="Times New Roman" w:cs="Times New Roman"/>
          <w:sz w:val="24"/>
        </w:rPr>
        <w:t>Universidad Nacional de la Patagonia San Juan Bosco</w:t>
      </w:r>
      <w:r w:rsidR="003506B8" w:rsidRPr="00B342FB">
        <w:rPr>
          <w:rFonts w:ascii="Times New Roman" w:hAnsi="Times New Roman" w:cs="Times New Roman"/>
          <w:sz w:val="24"/>
          <w:lang w:val="es-ES"/>
        </w:rPr>
        <w:t xml:space="preserve">, </w:t>
      </w:r>
      <w:r w:rsidR="004377EF" w:rsidRPr="00B342FB">
        <w:rPr>
          <w:rFonts w:ascii="Times New Roman" w:hAnsi="Times New Roman" w:cs="Times New Roman"/>
          <w:sz w:val="24"/>
          <w:lang w:val="es-ES"/>
        </w:rPr>
        <w:t xml:space="preserve">“el espacio político estaba estructurado alrededor de vínculos hegemónicos débiles y precarios, impidiendo la posibilidad de </w:t>
      </w:r>
      <w:r w:rsidR="004377EF" w:rsidRPr="00B342FB">
        <w:rPr>
          <w:rFonts w:ascii="Times New Roman" w:hAnsi="Times New Roman" w:cs="Times New Roman"/>
          <w:sz w:val="24"/>
          <w:lang w:val="es-ES"/>
        </w:rPr>
        <w:lastRenderedPageBreak/>
        <w:t xml:space="preserve">una práctica hegemónica estable y duradera” (Barros). </w:t>
      </w:r>
      <w:r w:rsidR="00652AD2">
        <w:rPr>
          <w:rFonts w:ascii="Times New Roman" w:hAnsi="Times New Roman" w:cs="Times New Roman"/>
          <w:sz w:val="24"/>
          <w:lang w:val="es-ES"/>
        </w:rPr>
        <w:t>Este cuento s</w:t>
      </w:r>
      <w:r w:rsidR="00BB48D0" w:rsidRPr="00B342FB">
        <w:rPr>
          <w:rFonts w:ascii="Times New Roman" w:hAnsi="Times New Roman" w:cs="Times New Roman"/>
          <w:sz w:val="24"/>
          <w:lang w:val="es-ES"/>
        </w:rPr>
        <w:t>irvió para combatir la prop</w:t>
      </w:r>
      <w:r w:rsidR="00BB48D0" w:rsidRPr="00373656">
        <w:rPr>
          <w:rFonts w:ascii="Times New Roman" w:hAnsi="Times New Roman" w:cs="Times New Roman"/>
          <w:sz w:val="24"/>
          <w:lang w:val="es-ES"/>
        </w:rPr>
        <w:t>agación del socialismo y comunismo en el</w:t>
      </w:r>
      <w:r w:rsidR="00087B1B" w:rsidRPr="00373656">
        <w:rPr>
          <w:rFonts w:ascii="Times New Roman" w:hAnsi="Times New Roman" w:cs="Times New Roman"/>
          <w:sz w:val="24"/>
          <w:lang w:val="es-ES"/>
        </w:rPr>
        <w:t xml:space="preserve"> hemisferio occidental.</w:t>
      </w:r>
      <w:r w:rsidR="00D737A8" w:rsidRPr="00373656">
        <w:rPr>
          <w:rFonts w:ascii="Times New Roman" w:hAnsi="Times New Roman" w:cs="Times New Roman"/>
          <w:sz w:val="24"/>
          <w:lang w:val="es-ES"/>
        </w:rPr>
        <w:t xml:space="preserve"> </w:t>
      </w:r>
      <w:r w:rsidR="00A31C56" w:rsidRPr="00373656">
        <w:rPr>
          <w:rFonts w:ascii="Times New Roman" w:hAnsi="Times New Roman" w:cs="Times New Roman"/>
          <w:sz w:val="24"/>
          <w:lang w:val="es-ES"/>
        </w:rPr>
        <w:t xml:space="preserve">Luisa Valenzuela </w:t>
      </w:r>
      <w:r w:rsidR="00653B44" w:rsidRPr="00373656">
        <w:rPr>
          <w:rFonts w:ascii="Times New Roman" w:hAnsi="Times New Roman" w:cs="Times New Roman"/>
          <w:sz w:val="24"/>
          <w:lang w:val="es-ES"/>
        </w:rPr>
        <w:t xml:space="preserve">se </w:t>
      </w:r>
      <w:r w:rsidR="00A31C56" w:rsidRPr="00373656">
        <w:rPr>
          <w:rFonts w:ascii="Times New Roman" w:hAnsi="Times New Roman" w:cs="Times New Roman"/>
          <w:sz w:val="24"/>
          <w:lang w:val="es-ES"/>
        </w:rPr>
        <w:t xml:space="preserve">exilió </w:t>
      </w:r>
      <w:r w:rsidR="00653B44" w:rsidRPr="00373656">
        <w:rPr>
          <w:rFonts w:ascii="Times New Roman" w:hAnsi="Times New Roman" w:cs="Times New Roman"/>
          <w:sz w:val="24"/>
          <w:lang w:val="es-ES"/>
        </w:rPr>
        <w:t>a</w:t>
      </w:r>
      <w:r w:rsidR="00A31C56" w:rsidRPr="00373656">
        <w:rPr>
          <w:rFonts w:ascii="Times New Roman" w:hAnsi="Times New Roman" w:cs="Times New Roman"/>
          <w:sz w:val="24"/>
          <w:lang w:val="es-ES"/>
        </w:rPr>
        <w:t xml:space="preserve"> </w:t>
      </w:r>
      <w:r w:rsidR="00E1576D" w:rsidRPr="00373656">
        <w:rPr>
          <w:rFonts w:ascii="Times New Roman" w:hAnsi="Times New Roman" w:cs="Times New Roman"/>
          <w:sz w:val="24"/>
          <w:lang w:val="es-ES"/>
        </w:rPr>
        <w:t>los</w:t>
      </w:r>
      <w:r w:rsidR="0069037C" w:rsidRPr="00373656">
        <w:rPr>
          <w:rFonts w:ascii="Times New Roman" w:hAnsi="Times New Roman" w:cs="Times New Roman"/>
          <w:sz w:val="24"/>
          <w:lang w:val="es-ES"/>
        </w:rPr>
        <w:t xml:space="preserve"> </w:t>
      </w:r>
      <w:r w:rsidR="00010FC0" w:rsidRPr="00373656">
        <w:rPr>
          <w:rFonts w:ascii="Times New Roman" w:hAnsi="Times New Roman" w:cs="Times New Roman"/>
          <w:sz w:val="24"/>
          <w:lang w:val="es-ES"/>
        </w:rPr>
        <w:t>EE. UU.</w:t>
      </w:r>
      <w:r w:rsidR="00A31C56" w:rsidRPr="00373656">
        <w:rPr>
          <w:rFonts w:ascii="Times New Roman" w:hAnsi="Times New Roman" w:cs="Times New Roman"/>
          <w:sz w:val="24"/>
          <w:lang w:val="es-ES"/>
        </w:rPr>
        <w:t xml:space="preserve"> en 1979 para evitar la censura estricta. Era necesario porque Valenzuela </w:t>
      </w:r>
      <w:r w:rsidR="001F3015" w:rsidRPr="00373656">
        <w:rPr>
          <w:rFonts w:ascii="Times New Roman" w:hAnsi="Times New Roman" w:cs="Times New Roman"/>
          <w:sz w:val="24"/>
          <w:lang w:val="es-ES"/>
        </w:rPr>
        <w:t>fue</w:t>
      </w:r>
      <w:r w:rsidR="00A31C56" w:rsidRPr="00373656">
        <w:rPr>
          <w:rFonts w:ascii="Times New Roman" w:hAnsi="Times New Roman" w:cs="Times New Roman"/>
          <w:sz w:val="24"/>
          <w:lang w:val="es-ES"/>
        </w:rPr>
        <w:t xml:space="preserve"> crítica de la dictadura y escribió de la sexualidad y el trauma, y temía </w:t>
      </w:r>
      <w:r w:rsidR="00BF7E98" w:rsidRPr="00373656">
        <w:rPr>
          <w:rFonts w:ascii="Times New Roman" w:hAnsi="Times New Roman" w:cs="Times New Roman"/>
          <w:sz w:val="24"/>
          <w:lang w:val="es-ES"/>
        </w:rPr>
        <w:t>la censura y</w:t>
      </w:r>
      <w:r w:rsidR="00A06D69">
        <w:rPr>
          <w:rFonts w:ascii="Times New Roman" w:hAnsi="Times New Roman" w:cs="Times New Roman"/>
          <w:sz w:val="24"/>
          <w:lang w:val="es-ES"/>
        </w:rPr>
        <w:t xml:space="preserve"> ella</w:t>
      </w:r>
      <w:r w:rsidR="00BF7E98" w:rsidRPr="00373656">
        <w:rPr>
          <w:rFonts w:ascii="Times New Roman" w:hAnsi="Times New Roman" w:cs="Times New Roman"/>
          <w:sz w:val="24"/>
          <w:lang w:val="es-ES"/>
        </w:rPr>
        <w:t xml:space="preserve"> no confió en el gobierno.</w:t>
      </w:r>
      <w:r w:rsidR="00244162" w:rsidRPr="00373656">
        <w:rPr>
          <w:rFonts w:ascii="Times New Roman" w:hAnsi="Times New Roman" w:cs="Times New Roman"/>
          <w:sz w:val="24"/>
          <w:lang w:val="es-ES"/>
        </w:rPr>
        <w:t xml:space="preserve"> Su cuento </w:t>
      </w:r>
      <w:r w:rsidR="009E4358">
        <w:rPr>
          <w:rFonts w:ascii="Times New Roman" w:hAnsi="Times New Roman" w:cs="Times New Roman"/>
          <w:sz w:val="24"/>
          <w:lang w:val="es-ES"/>
        </w:rPr>
        <w:t>“</w:t>
      </w:r>
      <w:r w:rsidR="00244162" w:rsidRPr="009E4358">
        <w:rPr>
          <w:rFonts w:ascii="Times New Roman" w:hAnsi="Times New Roman" w:cs="Times New Roman"/>
          <w:sz w:val="24"/>
          <w:lang w:val="es-ES"/>
        </w:rPr>
        <w:t>De Noche</w:t>
      </w:r>
      <w:r w:rsidR="00AD4AA7" w:rsidRPr="009E4358">
        <w:rPr>
          <w:rFonts w:ascii="Times New Roman" w:hAnsi="Times New Roman" w:cs="Times New Roman"/>
          <w:sz w:val="24"/>
          <w:lang w:val="es-ES"/>
        </w:rPr>
        <w:t xml:space="preserve"> Soy Tu Caballo</w:t>
      </w:r>
      <w:r w:rsidR="009E4358">
        <w:rPr>
          <w:rFonts w:ascii="Times New Roman" w:hAnsi="Times New Roman" w:cs="Times New Roman"/>
          <w:sz w:val="24"/>
          <w:lang w:val="es-ES"/>
        </w:rPr>
        <w:t>”</w:t>
      </w:r>
      <w:r w:rsidR="00244162" w:rsidRPr="00373656">
        <w:rPr>
          <w:rFonts w:ascii="Times New Roman" w:hAnsi="Times New Roman" w:cs="Times New Roman"/>
          <w:sz w:val="24"/>
          <w:lang w:val="es-ES"/>
        </w:rPr>
        <w:t xml:space="preserve"> criti</w:t>
      </w:r>
      <w:r w:rsidR="0002319E" w:rsidRPr="00373656">
        <w:rPr>
          <w:rFonts w:ascii="Times New Roman" w:hAnsi="Times New Roman" w:cs="Times New Roman"/>
          <w:sz w:val="24"/>
          <w:lang w:val="es-ES"/>
        </w:rPr>
        <w:t>có</w:t>
      </w:r>
      <w:r w:rsidR="00244162" w:rsidRPr="00373656">
        <w:rPr>
          <w:rFonts w:ascii="Times New Roman" w:hAnsi="Times New Roman" w:cs="Times New Roman"/>
          <w:sz w:val="24"/>
          <w:lang w:val="es-ES"/>
        </w:rPr>
        <w:t xml:space="preserve"> est</w:t>
      </w:r>
      <w:r w:rsidR="00ED36E7" w:rsidRPr="00373656">
        <w:rPr>
          <w:rFonts w:ascii="Times New Roman" w:hAnsi="Times New Roman" w:cs="Times New Roman"/>
          <w:sz w:val="24"/>
          <w:lang w:val="es-ES"/>
        </w:rPr>
        <w:t>a</w:t>
      </w:r>
      <w:r w:rsidR="0002319E" w:rsidRPr="00373656">
        <w:rPr>
          <w:rFonts w:ascii="Times New Roman" w:hAnsi="Times New Roman" w:cs="Times New Roman"/>
          <w:sz w:val="24"/>
          <w:lang w:val="es-ES"/>
        </w:rPr>
        <w:t xml:space="preserve"> </w:t>
      </w:r>
      <w:r w:rsidR="008C617C" w:rsidRPr="00373656">
        <w:rPr>
          <w:rFonts w:ascii="Times New Roman" w:hAnsi="Times New Roman" w:cs="Times New Roman"/>
          <w:sz w:val="24"/>
          <w:lang w:val="es-ES"/>
        </w:rPr>
        <w:t>violencia</w:t>
      </w:r>
      <w:r w:rsidR="0002319E" w:rsidRPr="00373656">
        <w:rPr>
          <w:rFonts w:ascii="Times New Roman" w:hAnsi="Times New Roman" w:cs="Times New Roman"/>
          <w:sz w:val="24"/>
          <w:lang w:val="es-ES"/>
        </w:rPr>
        <w:t xml:space="preserve"> argentin</w:t>
      </w:r>
      <w:r w:rsidR="008C617C" w:rsidRPr="00373656">
        <w:rPr>
          <w:rFonts w:ascii="Times New Roman" w:hAnsi="Times New Roman" w:cs="Times New Roman"/>
          <w:sz w:val="24"/>
          <w:lang w:val="es-ES"/>
        </w:rPr>
        <w:t>a</w:t>
      </w:r>
      <w:r w:rsidR="0002319E" w:rsidRPr="00373656">
        <w:rPr>
          <w:rFonts w:ascii="Times New Roman" w:hAnsi="Times New Roman" w:cs="Times New Roman"/>
          <w:sz w:val="24"/>
          <w:lang w:val="es-ES"/>
        </w:rPr>
        <w:t xml:space="preserve"> y sirvió como un recordatorio a la gente que nunca se les olviden los crímenes </w:t>
      </w:r>
      <w:r w:rsidR="009B721E" w:rsidRPr="00373656">
        <w:rPr>
          <w:rFonts w:ascii="Times New Roman" w:hAnsi="Times New Roman" w:cs="Times New Roman"/>
          <w:sz w:val="24"/>
          <w:lang w:val="es-ES"/>
        </w:rPr>
        <w:t>que cometieron los oficiales del gobierno y del milit</w:t>
      </w:r>
      <w:r w:rsidR="00E539A6">
        <w:rPr>
          <w:rFonts w:ascii="Times New Roman" w:hAnsi="Times New Roman" w:cs="Times New Roman"/>
          <w:sz w:val="24"/>
          <w:lang w:val="es-ES"/>
        </w:rPr>
        <w:t>ar.</w:t>
      </w:r>
      <w:r w:rsidR="004957B4">
        <w:rPr>
          <w:rFonts w:ascii="Times New Roman" w:hAnsi="Times New Roman" w:cs="Times New Roman"/>
          <w:sz w:val="24"/>
          <w:lang w:val="es-ES"/>
        </w:rPr>
        <w:t xml:space="preserve"> Es evidente que </w:t>
      </w:r>
      <w:r w:rsidR="00AD4AA7">
        <w:rPr>
          <w:rFonts w:ascii="Times New Roman" w:hAnsi="Times New Roman" w:cs="Times New Roman"/>
          <w:sz w:val="24"/>
          <w:lang w:val="es-ES"/>
        </w:rPr>
        <w:t xml:space="preserve">la autora </w:t>
      </w:r>
      <w:r w:rsidR="00131A2C">
        <w:rPr>
          <w:rFonts w:ascii="Times New Roman" w:hAnsi="Times New Roman" w:cs="Times New Roman"/>
          <w:sz w:val="24"/>
          <w:lang w:val="es-ES"/>
        </w:rPr>
        <w:t xml:space="preserve">fue influida por su exilio </w:t>
      </w:r>
      <w:r w:rsidR="00AD4AA7">
        <w:rPr>
          <w:rFonts w:ascii="Times New Roman" w:hAnsi="Times New Roman" w:cs="Times New Roman"/>
          <w:sz w:val="24"/>
          <w:lang w:val="es-ES"/>
        </w:rPr>
        <w:t xml:space="preserve">y usó su conocimiento para escribir </w:t>
      </w:r>
      <w:r w:rsidR="009E4358">
        <w:rPr>
          <w:rFonts w:ascii="Times New Roman" w:hAnsi="Times New Roman" w:cs="Times New Roman"/>
          <w:sz w:val="24"/>
          <w:lang w:val="es-ES"/>
        </w:rPr>
        <w:t>“</w:t>
      </w:r>
      <w:r w:rsidR="00AD4AA7" w:rsidRPr="009E4358">
        <w:rPr>
          <w:rFonts w:ascii="Times New Roman" w:hAnsi="Times New Roman" w:cs="Times New Roman"/>
          <w:sz w:val="24"/>
          <w:lang w:val="es-ES"/>
        </w:rPr>
        <w:t>De Noche Soy Tu Caballo</w:t>
      </w:r>
      <w:r w:rsidR="009E4358" w:rsidRPr="009E4358">
        <w:rPr>
          <w:rFonts w:ascii="Times New Roman" w:hAnsi="Times New Roman" w:cs="Times New Roman"/>
          <w:sz w:val="24"/>
          <w:lang w:val="es-ES"/>
        </w:rPr>
        <w:t>”</w:t>
      </w:r>
      <w:r w:rsidR="00AD4AA7">
        <w:rPr>
          <w:rFonts w:ascii="Times New Roman" w:hAnsi="Times New Roman" w:cs="Times New Roman"/>
          <w:sz w:val="24"/>
          <w:lang w:val="es-ES"/>
        </w:rPr>
        <w:t xml:space="preserve"> con confianza y tanta evidencia personal.</w:t>
      </w:r>
    </w:p>
    <w:p w14:paraId="50D23C85" w14:textId="519978F7" w:rsidR="002B7E71" w:rsidRPr="00522601" w:rsidRDefault="00A32618" w:rsidP="00830EFD">
      <w:pPr>
        <w:spacing w:after="0" w:line="480" w:lineRule="auto"/>
        <w:ind w:firstLine="720"/>
        <w:rPr>
          <w:rFonts w:ascii="Times New Roman" w:hAnsi="Times New Roman" w:cs="Times New Roman"/>
          <w:sz w:val="24"/>
          <w:lang w:val="es-ES"/>
        </w:rPr>
      </w:pPr>
      <w:r w:rsidRPr="00522601">
        <w:rPr>
          <w:rFonts w:ascii="Times New Roman" w:hAnsi="Times New Roman" w:cs="Times New Roman"/>
          <w:sz w:val="24"/>
          <w:lang w:val="es-ES"/>
        </w:rPr>
        <w:t xml:space="preserve">En este cuento, la mujer llamada Chiquita </w:t>
      </w:r>
      <w:r w:rsidR="003730AB" w:rsidRPr="00522601">
        <w:rPr>
          <w:rFonts w:ascii="Times New Roman" w:hAnsi="Times New Roman" w:cs="Times New Roman"/>
          <w:sz w:val="24"/>
          <w:lang w:val="es-ES"/>
        </w:rPr>
        <w:t>está durmiendo en la madrugada cuando entra Beto, su amor desaparecido.</w:t>
      </w:r>
      <w:r w:rsidR="00D4286A" w:rsidRPr="00522601">
        <w:rPr>
          <w:rFonts w:ascii="Times New Roman" w:hAnsi="Times New Roman" w:cs="Times New Roman"/>
          <w:sz w:val="24"/>
          <w:lang w:val="es-ES"/>
        </w:rPr>
        <w:t xml:space="preserve"> Pasan la noche juntos, </w:t>
      </w:r>
      <w:r w:rsidR="00BD147D" w:rsidRPr="00522601">
        <w:rPr>
          <w:rFonts w:ascii="Times New Roman" w:hAnsi="Times New Roman" w:cs="Times New Roman"/>
          <w:sz w:val="24"/>
          <w:lang w:val="es-ES"/>
        </w:rPr>
        <w:t>y cu</w:t>
      </w:r>
      <w:r w:rsidR="005A032D" w:rsidRPr="00522601">
        <w:rPr>
          <w:rFonts w:ascii="Times New Roman" w:hAnsi="Times New Roman" w:cs="Times New Roman"/>
          <w:sz w:val="24"/>
          <w:lang w:val="es-ES"/>
        </w:rPr>
        <w:t>ando ella se despierta</w:t>
      </w:r>
      <w:r w:rsidR="00CC254B" w:rsidRPr="00522601">
        <w:rPr>
          <w:rFonts w:ascii="Times New Roman" w:hAnsi="Times New Roman" w:cs="Times New Roman"/>
          <w:sz w:val="24"/>
          <w:lang w:val="es-ES"/>
        </w:rPr>
        <w:t xml:space="preserve"> el día siguiente</w:t>
      </w:r>
      <w:r w:rsidR="005A032D" w:rsidRPr="00522601">
        <w:rPr>
          <w:rFonts w:ascii="Times New Roman" w:hAnsi="Times New Roman" w:cs="Times New Roman"/>
          <w:sz w:val="24"/>
          <w:lang w:val="es-ES"/>
        </w:rPr>
        <w:t>, Beto no está y Chiquita no sabe si todo fue</w:t>
      </w:r>
      <w:r w:rsidR="006F5E46">
        <w:rPr>
          <w:rFonts w:ascii="Times New Roman" w:hAnsi="Times New Roman" w:cs="Times New Roman"/>
          <w:sz w:val="24"/>
          <w:lang w:val="es-ES"/>
        </w:rPr>
        <w:t xml:space="preserve"> un</w:t>
      </w:r>
      <w:r w:rsidR="005A032D" w:rsidRPr="00522601">
        <w:rPr>
          <w:rFonts w:ascii="Times New Roman" w:hAnsi="Times New Roman" w:cs="Times New Roman"/>
          <w:sz w:val="24"/>
          <w:lang w:val="es-ES"/>
        </w:rPr>
        <w:t xml:space="preserve"> sueño </w:t>
      </w:r>
      <w:r w:rsidR="00CC254B" w:rsidRPr="00522601">
        <w:rPr>
          <w:rFonts w:ascii="Times New Roman" w:hAnsi="Times New Roman" w:cs="Times New Roman"/>
          <w:sz w:val="24"/>
          <w:lang w:val="es-ES"/>
        </w:rPr>
        <w:t xml:space="preserve">muy </w:t>
      </w:r>
      <w:r w:rsidR="005A032D" w:rsidRPr="00522601">
        <w:rPr>
          <w:rFonts w:ascii="Times New Roman" w:hAnsi="Times New Roman" w:cs="Times New Roman"/>
          <w:sz w:val="24"/>
          <w:lang w:val="es-ES"/>
        </w:rPr>
        <w:t>realístico.</w:t>
      </w:r>
      <w:r w:rsidR="00FA20FA" w:rsidRPr="00522601">
        <w:rPr>
          <w:rFonts w:ascii="Times New Roman" w:hAnsi="Times New Roman" w:cs="Times New Roman"/>
          <w:sz w:val="24"/>
          <w:lang w:val="es-ES"/>
        </w:rPr>
        <w:t xml:space="preserve"> </w:t>
      </w:r>
      <w:r w:rsidR="00D93258" w:rsidRPr="00522601">
        <w:rPr>
          <w:rFonts w:ascii="Times New Roman" w:hAnsi="Times New Roman" w:cs="Times New Roman"/>
          <w:sz w:val="24"/>
          <w:lang w:val="es-ES"/>
        </w:rPr>
        <w:t xml:space="preserve">Viene la policía y la </w:t>
      </w:r>
      <w:r w:rsidR="002B7E71" w:rsidRPr="00522601">
        <w:rPr>
          <w:rFonts w:ascii="Times New Roman" w:hAnsi="Times New Roman" w:cs="Times New Roman"/>
          <w:sz w:val="24"/>
          <w:lang w:val="es-ES"/>
        </w:rPr>
        <w:t>interrogan</w:t>
      </w:r>
      <w:r w:rsidR="00522601" w:rsidRPr="00522601">
        <w:rPr>
          <w:rFonts w:ascii="Times New Roman" w:hAnsi="Times New Roman" w:cs="Times New Roman"/>
          <w:sz w:val="24"/>
          <w:lang w:val="es-ES"/>
        </w:rPr>
        <w:t xml:space="preserve"> porque sospech</w:t>
      </w:r>
      <w:r w:rsidR="006F5E46">
        <w:rPr>
          <w:rFonts w:ascii="Times New Roman" w:hAnsi="Times New Roman" w:cs="Times New Roman"/>
          <w:sz w:val="24"/>
          <w:lang w:val="es-ES"/>
        </w:rPr>
        <w:t>a</w:t>
      </w:r>
      <w:r w:rsidR="00522601" w:rsidRPr="00522601">
        <w:rPr>
          <w:rFonts w:ascii="Times New Roman" w:hAnsi="Times New Roman" w:cs="Times New Roman"/>
          <w:sz w:val="24"/>
          <w:lang w:val="es-ES"/>
        </w:rPr>
        <w:t>n que Beto estaba con ella la noche anterior</w:t>
      </w:r>
      <w:r w:rsidR="002B7E71" w:rsidRPr="00522601">
        <w:rPr>
          <w:rFonts w:ascii="Times New Roman" w:hAnsi="Times New Roman" w:cs="Times New Roman"/>
          <w:sz w:val="24"/>
          <w:lang w:val="es-ES"/>
        </w:rPr>
        <w:t xml:space="preserve">. El cuento termina cuando Chiquita no les dice nada sobre Beto </w:t>
      </w:r>
      <w:r w:rsidR="00E85E70" w:rsidRPr="00522601">
        <w:rPr>
          <w:rFonts w:ascii="Times New Roman" w:hAnsi="Times New Roman" w:cs="Times New Roman"/>
          <w:sz w:val="24"/>
          <w:lang w:val="es-ES"/>
        </w:rPr>
        <w:t xml:space="preserve">ni </w:t>
      </w:r>
      <w:r w:rsidR="00094AAC" w:rsidRPr="00522601">
        <w:rPr>
          <w:rFonts w:ascii="Times New Roman" w:hAnsi="Times New Roman" w:cs="Times New Roman"/>
          <w:sz w:val="24"/>
          <w:lang w:val="es-ES"/>
        </w:rPr>
        <w:t>dónde</w:t>
      </w:r>
      <w:r w:rsidR="00E85E70" w:rsidRPr="00522601">
        <w:rPr>
          <w:rFonts w:ascii="Times New Roman" w:hAnsi="Times New Roman" w:cs="Times New Roman"/>
          <w:sz w:val="24"/>
          <w:lang w:val="es-ES"/>
        </w:rPr>
        <w:t xml:space="preserve"> está.</w:t>
      </w:r>
      <w:r w:rsidR="009A501A" w:rsidRPr="00522601">
        <w:rPr>
          <w:rFonts w:ascii="Times New Roman" w:hAnsi="Times New Roman" w:cs="Times New Roman"/>
          <w:sz w:val="24"/>
          <w:lang w:val="es-ES"/>
        </w:rPr>
        <w:t xml:space="preserve"> No pueden torturarla ni </w:t>
      </w:r>
      <w:r w:rsidR="009211BA" w:rsidRPr="00522601">
        <w:rPr>
          <w:rFonts w:ascii="Times New Roman" w:hAnsi="Times New Roman" w:cs="Times New Roman"/>
          <w:sz w:val="24"/>
          <w:lang w:val="es-ES"/>
        </w:rPr>
        <w:t xml:space="preserve">quemarla con </w:t>
      </w:r>
      <w:r w:rsidR="00905D95" w:rsidRPr="00522601">
        <w:rPr>
          <w:rFonts w:ascii="Times New Roman" w:hAnsi="Times New Roman" w:cs="Times New Roman"/>
          <w:sz w:val="24"/>
          <w:lang w:val="es-ES"/>
        </w:rPr>
        <w:t>cigarrillos</w:t>
      </w:r>
      <w:r w:rsidR="005E4DC5">
        <w:rPr>
          <w:rFonts w:ascii="Times New Roman" w:hAnsi="Times New Roman" w:cs="Times New Roman"/>
          <w:sz w:val="24"/>
          <w:lang w:val="es-ES"/>
        </w:rPr>
        <w:t xml:space="preserve"> ni “</w:t>
      </w:r>
      <w:proofErr w:type="spellStart"/>
      <w:r w:rsidR="005E4DC5">
        <w:rPr>
          <w:rFonts w:ascii="Times New Roman" w:hAnsi="Times New Roman" w:cs="Times New Roman"/>
          <w:sz w:val="24"/>
          <w:lang w:val="es-ES"/>
        </w:rPr>
        <w:t>métan</w:t>
      </w:r>
      <w:proofErr w:type="spellEnd"/>
      <w:r w:rsidR="00927E02">
        <w:rPr>
          <w:rFonts w:ascii="Times New Roman" w:hAnsi="Times New Roman" w:cs="Times New Roman"/>
          <w:sz w:val="24"/>
          <w:lang w:val="es-ES"/>
        </w:rPr>
        <w:t>[se] un ratón para que [la</w:t>
      </w:r>
      <w:r w:rsidR="00927E02">
        <w:rPr>
          <w:rFonts w:ascii="Times New Roman" w:hAnsi="Times New Roman" w:cs="Times New Roman"/>
          <w:sz w:val="24"/>
        </w:rPr>
        <w:t>]</w:t>
      </w:r>
      <w:r w:rsidR="00927E02">
        <w:rPr>
          <w:rFonts w:ascii="Times New Roman" w:hAnsi="Times New Roman" w:cs="Times New Roman"/>
          <w:sz w:val="24"/>
          <w:lang w:val="es-ES"/>
        </w:rPr>
        <w:t xml:space="preserve"> coma por dentro”</w:t>
      </w:r>
      <w:r w:rsidR="009A501A" w:rsidRPr="00522601">
        <w:rPr>
          <w:rFonts w:ascii="Times New Roman" w:hAnsi="Times New Roman" w:cs="Times New Roman"/>
          <w:sz w:val="24"/>
          <w:lang w:val="es-ES"/>
        </w:rPr>
        <w:t xml:space="preserve"> ni nada </w:t>
      </w:r>
      <w:r w:rsidR="00927E02">
        <w:rPr>
          <w:rFonts w:ascii="Times New Roman" w:hAnsi="Times New Roman" w:cs="Times New Roman"/>
          <w:sz w:val="24"/>
          <w:lang w:val="es-ES"/>
        </w:rPr>
        <w:t xml:space="preserve">(Valenzuela) </w:t>
      </w:r>
      <w:bookmarkStart w:id="0" w:name="_GoBack"/>
      <w:bookmarkEnd w:id="0"/>
      <w:r w:rsidR="009A501A" w:rsidRPr="00522601">
        <w:rPr>
          <w:rFonts w:ascii="Times New Roman" w:hAnsi="Times New Roman" w:cs="Times New Roman"/>
          <w:sz w:val="24"/>
          <w:lang w:val="es-ES"/>
        </w:rPr>
        <w:t xml:space="preserve">– </w:t>
      </w:r>
      <w:r w:rsidR="00095B46" w:rsidRPr="00522601">
        <w:rPr>
          <w:rFonts w:ascii="Times New Roman" w:hAnsi="Times New Roman" w:cs="Times New Roman"/>
          <w:sz w:val="24"/>
          <w:lang w:val="es-ES"/>
        </w:rPr>
        <w:t xml:space="preserve">ella es tan fiel </w:t>
      </w:r>
      <w:r w:rsidR="0034103D" w:rsidRPr="00522601">
        <w:rPr>
          <w:rFonts w:ascii="Times New Roman" w:hAnsi="Times New Roman" w:cs="Times New Roman"/>
          <w:sz w:val="24"/>
          <w:lang w:val="es-ES"/>
        </w:rPr>
        <w:t xml:space="preserve">y tan rebelde </w:t>
      </w:r>
      <w:r w:rsidR="00095B46" w:rsidRPr="00522601">
        <w:rPr>
          <w:rFonts w:ascii="Times New Roman" w:hAnsi="Times New Roman" w:cs="Times New Roman"/>
          <w:sz w:val="24"/>
          <w:lang w:val="es-ES"/>
        </w:rPr>
        <w:t xml:space="preserve">que </w:t>
      </w:r>
      <w:r w:rsidR="009A501A" w:rsidRPr="00522601">
        <w:rPr>
          <w:rFonts w:ascii="Times New Roman" w:hAnsi="Times New Roman" w:cs="Times New Roman"/>
          <w:sz w:val="24"/>
          <w:lang w:val="es-ES"/>
        </w:rPr>
        <w:t>nunca les dirá nada.</w:t>
      </w:r>
    </w:p>
    <w:p w14:paraId="380E3E4B" w14:textId="348A063D" w:rsidR="009550B2" w:rsidRPr="00E0397D" w:rsidRDefault="00094AAC" w:rsidP="009550B2">
      <w:pPr>
        <w:spacing w:after="0" w:line="480" w:lineRule="auto"/>
        <w:ind w:firstLine="720"/>
        <w:rPr>
          <w:rFonts w:ascii="Times New Roman" w:hAnsi="Times New Roman" w:cs="Times New Roman"/>
          <w:sz w:val="24"/>
          <w:lang w:val="es-ES"/>
        </w:rPr>
      </w:pPr>
      <w:r w:rsidRPr="00373656">
        <w:rPr>
          <w:rFonts w:ascii="Times New Roman" w:hAnsi="Times New Roman" w:cs="Times New Roman"/>
          <w:sz w:val="24"/>
          <w:lang w:val="es-ES"/>
        </w:rPr>
        <w:t>La idea central</w:t>
      </w:r>
      <w:r w:rsidR="002B7E71" w:rsidRPr="00373656">
        <w:rPr>
          <w:rFonts w:ascii="Times New Roman" w:hAnsi="Times New Roman" w:cs="Times New Roman"/>
          <w:sz w:val="24"/>
          <w:lang w:val="es-ES"/>
        </w:rPr>
        <w:t xml:space="preserve"> en este cuento es</w:t>
      </w:r>
      <w:r w:rsidRPr="00373656">
        <w:rPr>
          <w:rFonts w:ascii="Times New Roman" w:hAnsi="Times New Roman" w:cs="Times New Roman"/>
          <w:sz w:val="24"/>
          <w:lang w:val="es-ES"/>
        </w:rPr>
        <w:t xml:space="preserve"> para mostrar la violencia que perpetua el </w:t>
      </w:r>
      <w:r w:rsidR="006359A0">
        <w:rPr>
          <w:rFonts w:ascii="Times New Roman" w:hAnsi="Times New Roman" w:cs="Times New Roman"/>
          <w:sz w:val="24"/>
          <w:lang w:val="es-ES"/>
        </w:rPr>
        <w:t>e</w:t>
      </w:r>
      <w:r w:rsidRPr="00373656">
        <w:rPr>
          <w:rFonts w:ascii="Times New Roman" w:hAnsi="Times New Roman" w:cs="Times New Roman"/>
          <w:sz w:val="24"/>
          <w:lang w:val="es-ES"/>
        </w:rPr>
        <w:t>sta</w:t>
      </w:r>
      <w:r w:rsidR="006359A0">
        <w:rPr>
          <w:rFonts w:ascii="Times New Roman" w:hAnsi="Times New Roman" w:cs="Times New Roman"/>
          <w:sz w:val="24"/>
          <w:lang w:val="es-ES"/>
        </w:rPr>
        <w:t>d</w:t>
      </w:r>
      <w:r w:rsidRPr="00373656">
        <w:rPr>
          <w:rFonts w:ascii="Times New Roman" w:hAnsi="Times New Roman" w:cs="Times New Roman"/>
          <w:sz w:val="24"/>
          <w:lang w:val="es-ES"/>
        </w:rPr>
        <w:t xml:space="preserve">o militar contra los paisanos argentinos. </w:t>
      </w:r>
      <w:r w:rsidR="00E71680">
        <w:rPr>
          <w:rFonts w:ascii="Times New Roman" w:hAnsi="Times New Roman" w:cs="Times New Roman"/>
          <w:sz w:val="24"/>
          <w:lang w:val="es-ES"/>
        </w:rPr>
        <w:t>Valenzuela us</w:t>
      </w:r>
      <w:r w:rsidR="002B397C">
        <w:rPr>
          <w:rFonts w:ascii="Times New Roman" w:hAnsi="Times New Roman" w:cs="Times New Roman"/>
          <w:sz w:val="24"/>
          <w:lang w:val="es-ES"/>
        </w:rPr>
        <w:t>a</w:t>
      </w:r>
      <w:r w:rsidR="00E71680">
        <w:rPr>
          <w:rFonts w:ascii="Times New Roman" w:hAnsi="Times New Roman" w:cs="Times New Roman"/>
          <w:sz w:val="24"/>
          <w:lang w:val="es-ES"/>
        </w:rPr>
        <w:t xml:space="preserve"> hechos </w:t>
      </w:r>
      <w:r w:rsidR="008526E4">
        <w:rPr>
          <w:rFonts w:ascii="Times New Roman" w:hAnsi="Times New Roman" w:cs="Times New Roman"/>
          <w:sz w:val="24"/>
          <w:lang w:val="es-ES"/>
        </w:rPr>
        <w:t>e</w:t>
      </w:r>
      <w:r w:rsidR="00E71680">
        <w:rPr>
          <w:rFonts w:ascii="Times New Roman" w:hAnsi="Times New Roman" w:cs="Times New Roman"/>
          <w:sz w:val="24"/>
          <w:lang w:val="es-ES"/>
        </w:rPr>
        <w:t xml:space="preserve"> historias reales para destacar el dolor de perder un amor</w:t>
      </w:r>
      <w:r w:rsidR="003F1759">
        <w:rPr>
          <w:rFonts w:ascii="Times New Roman" w:hAnsi="Times New Roman" w:cs="Times New Roman"/>
          <w:sz w:val="24"/>
          <w:lang w:val="es-ES"/>
        </w:rPr>
        <w:t xml:space="preserve"> en la época de la Guerra Sucia.</w:t>
      </w:r>
      <w:r w:rsidR="00D77E74">
        <w:rPr>
          <w:rFonts w:ascii="Times New Roman" w:hAnsi="Times New Roman" w:cs="Times New Roman"/>
          <w:sz w:val="24"/>
          <w:lang w:val="es-ES"/>
        </w:rPr>
        <w:t xml:space="preserve"> Es obvio que Valenzuela refiere a la Guerra Sucia y su cuento no es basada en ficción por</w:t>
      </w:r>
      <w:r w:rsidR="009550B2">
        <w:rPr>
          <w:rFonts w:ascii="Times New Roman" w:hAnsi="Times New Roman" w:cs="Times New Roman"/>
          <w:sz w:val="24"/>
          <w:lang w:val="es-ES"/>
        </w:rPr>
        <w:t xml:space="preserve"> unas razones. La primera razón es porque cuando vuelve Beto, trae dos objetos: el primer objeto, la botella de cachaza, es una bebida alcohólica brasileña, y el segundo es el disco de Gal Costa, una </w:t>
      </w:r>
      <w:r w:rsidR="000D500B">
        <w:rPr>
          <w:rFonts w:ascii="Times New Roman" w:hAnsi="Times New Roman" w:cs="Times New Roman"/>
          <w:sz w:val="24"/>
          <w:lang w:val="es-ES"/>
        </w:rPr>
        <w:t xml:space="preserve">cantante </w:t>
      </w:r>
      <w:r w:rsidR="009550B2">
        <w:rPr>
          <w:rFonts w:ascii="Times New Roman" w:hAnsi="Times New Roman" w:cs="Times New Roman"/>
          <w:sz w:val="24"/>
          <w:lang w:val="es-ES"/>
        </w:rPr>
        <w:t>brasileña</w:t>
      </w:r>
      <w:r w:rsidR="00657575">
        <w:rPr>
          <w:rFonts w:ascii="Times New Roman" w:hAnsi="Times New Roman" w:cs="Times New Roman"/>
          <w:sz w:val="24"/>
          <w:lang w:val="es-ES"/>
        </w:rPr>
        <w:t xml:space="preserve"> de boleros</w:t>
      </w:r>
      <w:r w:rsidR="00445256">
        <w:rPr>
          <w:rFonts w:ascii="Times New Roman" w:hAnsi="Times New Roman" w:cs="Times New Roman"/>
          <w:sz w:val="24"/>
          <w:lang w:val="es-ES"/>
        </w:rPr>
        <w:t xml:space="preserve"> quien</w:t>
      </w:r>
      <w:r w:rsidR="000D500B">
        <w:rPr>
          <w:rFonts w:ascii="Times New Roman" w:hAnsi="Times New Roman" w:cs="Times New Roman"/>
          <w:sz w:val="24"/>
          <w:lang w:val="es-ES"/>
        </w:rPr>
        <w:t xml:space="preserve"> se hizo famosa en los años ‘70 y </w:t>
      </w:r>
      <w:r w:rsidR="000D500B">
        <w:rPr>
          <w:rFonts w:ascii="Times New Roman" w:hAnsi="Times New Roman" w:cs="Times New Roman"/>
          <w:sz w:val="24"/>
        </w:rPr>
        <w:t>’</w:t>
      </w:r>
      <w:r w:rsidR="000D500B">
        <w:rPr>
          <w:rFonts w:ascii="Times New Roman" w:hAnsi="Times New Roman" w:cs="Times New Roman"/>
          <w:sz w:val="24"/>
          <w:lang w:val="es-ES"/>
        </w:rPr>
        <w:t>80. Esta evidencia implica que Beto huyó a Brasil, como muchísim</w:t>
      </w:r>
      <w:r w:rsidR="008526E4">
        <w:rPr>
          <w:rFonts w:ascii="Times New Roman" w:hAnsi="Times New Roman" w:cs="Times New Roman"/>
          <w:sz w:val="24"/>
          <w:lang w:val="es-ES"/>
        </w:rPr>
        <w:t>o</w:t>
      </w:r>
      <w:r w:rsidR="000D500B">
        <w:rPr>
          <w:rFonts w:ascii="Times New Roman" w:hAnsi="Times New Roman" w:cs="Times New Roman"/>
          <w:sz w:val="24"/>
          <w:lang w:val="es-ES"/>
        </w:rPr>
        <w:t>s argentin</w:t>
      </w:r>
      <w:r w:rsidR="00C267BD">
        <w:rPr>
          <w:rFonts w:ascii="Times New Roman" w:hAnsi="Times New Roman" w:cs="Times New Roman"/>
          <w:sz w:val="24"/>
          <w:lang w:val="es-ES"/>
        </w:rPr>
        <w:t>o</w:t>
      </w:r>
      <w:r w:rsidR="000D500B">
        <w:rPr>
          <w:rFonts w:ascii="Times New Roman" w:hAnsi="Times New Roman" w:cs="Times New Roman"/>
          <w:sz w:val="24"/>
          <w:lang w:val="es-ES"/>
        </w:rPr>
        <w:t xml:space="preserve">s durante la Guerra Sucia. Además, los lectores saben que </w:t>
      </w:r>
      <w:r w:rsidR="003E7BBA">
        <w:rPr>
          <w:rFonts w:ascii="Times New Roman" w:hAnsi="Times New Roman" w:cs="Times New Roman"/>
          <w:sz w:val="24"/>
          <w:lang w:val="es-ES"/>
        </w:rPr>
        <w:t xml:space="preserve">la sociopolítica de la Guerra </w:t>
      </w:r>
      <w:r w:rsidR="003E7BBA">
        <w:rPr>
          <w:rFonts w:ascii="Times New Roman" w:hAnsi="Times New Roman" w:cs="Times New Roman"/>
          <w:sz w:val="24"/>
          <w:lang w:val="es-ES"/>
        </w:rPr>
        <w:lastRenderedPageBreak/>
        <w:t>Sucia influyó este cuento cuando suena el teléfono y la voz dice que se encontraron el cuerpo de Beto,</w:t>
      </w:r>
      <w:r w:rsidR="00F4740E">
        <w:rPr>
          <w:rFonts w:ascii="Times New Roman" w:hAnsi="Times New Roman" w:cs="Times New Roman"/>
          <w:sz w:val="24"/>
          <w:lang w:val="es-ES"/>
        </w:rPr>
        <w:t xml:space="preserve"> y “parece que lo tiraron vivo</w:t>
      </w:r>
      <w:r w:rsidR="003E7BBA">
        <w:rPr>
          <w:rFonts w:ascii="Times New Roman" w:hAnsi="Times New Roman" w:cs="Times New Roman"/>
          <w:sz w:val="24"/>
          <w:lang w:val="es-ES"/>
        </w:rPr>
        <w:t xml:space="preserve"> desde un helicóptero</w:t>
      </w:r>
      <w:r w:rsidR="00F4740E">
        <w:rPr>
          <w:rFonts w:ascii="Times New Roman" w:hAnsi="Times New Roman" w:cs="Times New Roman"/>
          <w:sz w:val="24"/>
          <w:lang w:val="es-ES"/>
        </w:rPr>
        <w:t>” (Valenzuela)</w:t>
      </w:r>
      <w:r w:rsidR="003E7BBA">
        <w:rPr>
          <w:rFonts w:ascii="Times New Roman" w:hAnsi="Times New Roman" w:cs="Times New Roman"/>
          <w:sz w:val="24"/>
          <w:lang w:val="es-ES"/>
        </w:rPr>
        <w:t>. Esta tragedia</w:t>
      </w:r>
      <w:r w:rsidR="00E0397D">
        <w:rPr>
          <w:rFonts w:ascii="Times New Roman" w:hAnsi="Times New Roman" w:cs="Times New Roman"/>
          <w:sz w:val="24"/>
          <w:lang w:val="es-ES"/>
        </w:rPr>
        <w:t xml:space="preserve">, llamada </w:t>
      </w:r>
      <w:r w:rsidR="00E0397D" w:rsidRPr="00E0397D">
        <w:rPr>
          <w:rFonts w:ascii="Times New Roman" w:hAnsi="Times New Roman" w:cs="Times New Roman"/>
          <w:i/>
          <w:sz w:val="24"/>
          <w:lang w:val="es-ES"/>
        </w:rPr>
        <w:t>Vuelos de la Muerte</w:t>
      </w:r>
      <w:r w:rsidR="00E0397D">
        <w:rPr>
          <w:rFonts w:ascii="Times New Roman" w:hAnsi="Times New Roman" w:cs="Times New Roman"/>
          <w:sz w:val="24"/>
          <w:lang w:val="es-ES"/>
        </w:rPr>
        <w:t>,</w:t>
      </w:r>
      <w:r w:rsidR="003E7BBA">
        <w:rPr>
          <w:rFonts w:ascii="Times New Roman" w:hAnsi="Times New Roman" w:cs="Times New Roman"/>
          <w:sz w:val="24"/>
          <w:lang w:val="es-ES"/>
        </w:rPr>
        <w:t xml:space="preserve"> fue demasiada común durante la Guerra</w:t>
      </w:r>
      <w:r w:rsidR="006D5720">
        <w:rPr>
          <w:rFonts w:ascii="Times New Roman" w:hAnsi="Times New Roman" w:cs="Times New Roman"/>
          <w:sz w:val="24"/>
          <w:lang w:val="es-ES"/>
        </w:rPr>
        <w:t>. Adolfo Scilingo</w:t>
      </w:r>
      <w:r w:rsidR="00E0397D">
        <w:rPr>
          <w:rFonts w:ascii="Times New Roman" w:hAnsi="Times New Roman" w:cs="Times New Roman"/>
          <w:sz w:val="24"/>
          <w:lang w:val="es-ES"/>
        </w:rPr>
        <w:t xml:space="preserve"> es</w:t>
      </w:r>
      <w:r w:rsidR="006D5720">
        <w:rPr>
          <w:rFonts w:ascii="Times New Roman" w:hAnsi="Times New Roman" w:cs="Times New Roman"/>
          <w:sz w:val="24"/>
          <w:lang w:val="es-ES"/>
        </w:rPr>
        <w:t xml:space="preserve"> un exmilitar enjuiciado en 2005 por crímenes contra la humanidad,</w:t>
      </w:r>
      <w:r w:rsidR="00E0397D">
        <w:rPr>
          <w:rFonts w:ascii="Times New Roman" w:hAnsi="Times New Roman" w:cs="Times New Roman"/>
          <w:sz w:val="24"/>
          <w:lang w:val="es-ES"/>
        </w:rPr>
        <w:t xml:space="preserve"> y durante una </w:t>
      </w:r>
      <w:r w:rsidR="0044401F">
        <w:rPr>
          <w:rFonts w:ascii="Times New Roman" w:hAnsi="Times New Roman" w:cs="Times New Roman"/>
          <w:sz w:val="24"/>
          <w:lang w:val="es-ES"/>
        </w:rPr>
        <w:t>entrevista</w:t>
      </w:r>
      <w:r w:rsidR="00E0397D">
        <w:rPr>
          <w:rFonts w:ascii="Times New Roman" w:hAnsi="Times New Roman" w:cs="Times New Roman"/>
          <w:sz w:val="24"/>
          <w:lang w:val="es-ES"/>
        </w:rPr>
        <w:t xml:space="preserve">, </w:t>
      </w:r>
      <w:r w:rsidR="00725734">
        <w:rPr>
          <w:rFonts w:ascii="Times New Roman" w:hAnsi="Times New Roman" w:cs="Times New Roman"/>
          <w:sz w:val="24"/>
          <w:lang w:val="es-ES"/>
        </w:rPr>
        <w:t>Scilingo</w:t>
      </w:r>
      <w:r w:rsidR="006D5720">
        <w:rPr>
          <w:rFonts w:ascii="Times New Roman" w:hAnsi="Times New Roman" w:cs="Times New Roman"/>
          <w:sz w:val="24"/>
          <w:lang w:val="es-ES"/>
        </w:rPr>
        <w:t xml:space="preserve"> calcul</w:t>
      </w:r>
      <w:r w:rsidR="00E0397D">
        <w:rPr>
          <w:rFonts w:ascii="Times New Roman" w:hAnsi="Times New Roman" w:cs="Times New Roman"/>
          <w:sz w:val="24"/>
          <w:lang w:val="es-ES"/>
        </w:rPr>
        <w:t>ó</w:t>
      </w:r>
      <w:r w:rsidR="006D5720">
        <w:rPr>
          <w:rFonts w:ascii="Times New Roman" w:hAnsi="Times New Roman" w:cs="Times New Roman"/>
          <w:sz w:val="24"/>
          <w:lang w:val="es-ES"/>
        </w:rPr>
        <w:t xml:space="preserve"> que más de </w:t>
      </w:r>
      <w:r w:rsidR="001D44EC">
        <w:rPr>
          <w:rFonts w:ascii="Times New Roman" w:hAnsi="Times New Roman" w:cs="Times New Roman"/>
          <w:sz w:val="24"/>
          <w:lang w:val="es-ES"/>
        </w:rPr>
        <w:t>2.0</w:t>
      </w:r>
      <w:r w:rsidR="006D5720">
        <w:rPr>
          <w:rFonts w:ascii="Times New Roman" w:hAnsi="Times New Roman" w:cs="Times New Roman"/>
          <w:sz w:val="24"/>
          <w:lang w:val="es-ES"/>
        </w:rPr>
        <w:t>00 personas fueron secuestrados y tirados desde helicópteros</w:t>
      </w:r>
      <w:r w:rsidR="005E4DC5">
        <w:rPr>
          <w:rFonts w:ascii="Times New Roman" w:hAnsi="Times New Roman" w:cs="Times New Roman"/>
          <w:sz w:val="24"/>
          <w:lang w:val="es-ES"/>
        </w:rPr>
        <w:t xml:space="preserve"> al océano</w:t>
      </w:r>
      <w:r w:rsidR="00E518FD">
        <w:rPr>
          <w:rFonts w:ascii="Times New Roman" w:hAnsi="Times New Roman" w:cs="Times New Roman"/>
          <w:sz w:val="24"/>
          <w:lang w:val="es-ES"/>
        </w:rPr>
        <w:t xml:space="preserve"> (“Ex-</w:t>
      </w:r>
      <w:proofErr w:type="spellStart"/>
      <w:r w:rsidR="00E518FD">
        <w:rPr>
          <w:rFonts w:ascii="Times New Roman" w:hAnsi="Times New Roman" w:cs="Times New Roman"/>
          <w:sz w:val="24"/>
          <w:lang w:val="es-ES"/>
        </w:rPr>
        <w:t>Officer</w:t>
      </w:r>
      <w:proofErr w:type="spellEnd"/>
      <w:r w:rsidR="00E518FD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E518FD">
        <w:rPr>
          <w:rFonts w:ascii="Times New Roman" w:hAnsi="Times New Roman" w:cs="Times New Roman"/>
          <w:sz w:val="24"/>
          <w:lang w:val="es-ES"/>
        </w:rPr>
        <w:t>Admits</w:t>
      </w:r>
      <w:proofErr w:type="spellEnd"/>
      <w:r w:rsidR="00E12457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E12457">
        <w:rPr>
          <w:rFonts w:ascii="Times New Roman" w:hAnsi="Times New Roman" w:cs="Times New Roman"/>
          <w:sz w:val="24"/>
          <w:lang w:val="es-ES"/>
        </w:rPr>
        <w:t>Atrocities</w:t>
      </w:r>
      <w:proofErr w:type="spellEnd"/>
      <w:r w:rsidR="00E12457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E12457">
        <w:rPr>
          <w:rFonts w:ascii="Times New Roman" w:hAnsi="Times New Roman" w:cs="Times New Roman"/>
          <w:sz w:val="24"/>
          <w:lang w:val="es-ES"/>
        </w:rPr>
        <w:t>by</w:t>
      </w:r>
      <w:proofErr w:type="spellEnd"/>
      <w:r w:rsidR="00E12457">
        <w:rPr>
          <w:rFonts w:ascii="Times New Roman" w:hAnsi="Times New Roman" w:cs="Times New Roman"/>
          <w:sz w:val="24"/>
          <w:lang w:val="es-ES"/>
        </w:rPr>
        <w:t xml:space="preserve"> Argentina</w:t>
      </w:r>
      <w:r w:rsidR="00E518FD">
        <w:rPr>
          <w:rFonts w:ascii="Times New Roman" w:hAnsi="Times New Roman" w:cs="Times New Roman"/>
          <w:sz w:val="24"/>
          <w:lang w:val="es-ES"/>
        </w:rPr>
        <w:t>”).</w:t>
      </w:r>
    </w:p>
    <w:p w14:paraId="3FF39A14" w14:textId="35425DF3" w:rsidR="00747084" w:rsidRPr="002358D9" w:rsidRDefault="00747084" w:rsidP="00830EF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"/>
        </w:rPr>
        <w:tab/>
      </w:r>
      <w:r w:rsidR="00150E01">
        <w:rPr>
          <w:rFonts w:ascii="Times New Roman" w:hAnsi="Times New Roman" w:cs="Times New Roman"/>
          <w:sz w:val="24"/>
          <w:lang w:val="es-ES"/>
        </w:rPr>
        <w:t xml:space="preserve">El conflicto bélico </w:t>
      </w:r>
      <w:r w:rsidR="009033A0">
        <w:rPr>
          <w:rFonts w:ascii="Times New Roman" w:hAnsi="Times New Roman" w:cs="Times New Roman"/>
          <w:sz w:val="24"/>
          <w:lang w:val="es-ES"/>
        </w:rPr>
        <w:t xml:space="preserve">no es la única forma del terrorismo </w:t>
      </w:r>
      <w:r w:rsidR="00EA5592">
        <w:rPr>
          <w:rFonts w:ascii="Times New Roman" w:hAnsi="Times New Roman" w:cs="Times New Roman"/>
          <w:sz w:val="24"/>
          <w:lang w:val="es-ES"/>
        </w:rPr>
        <w:t>que influy</w:t>
      </w:r>
      <w:r w:rsidR="00A11FDD">
        <w:rPr>
          <w:rFonts w:ascii="Times New Roman" w:hAnsi="Times New Roman" w:cs="Times New Roman"/>
          <w:sz w:val="24"/>
          <w:lang w:val="es-ES"/>
        </w:rPr>
        <w:t>e</w:t>
      </w:r>
      <w:r w:rsidR="00EA5592">
        <w:rPr>
          <w:rFonts w:ascii="Times New Roman" w:hAnsi="Times New Roman" w:cs="Times New Roman"/>
          <w:sz w:val="24"/>
          <w:lang w:val="es-ES"/>
        </w:rPr>
        <w:t xml:space="preserve"> la literatura. También el terrorismo constante, la colonización, afecta la cultura y el bienestar de </w:t>
      </w:r>
      <w:r w:rsidR="00A11FDD">
        <w:rPr>
          <w:rFonts w:ascii="Times New Roman" w:hAnsi="Times New Roman" w:cs="Times New Roman"/>
          <w:sz w:val="24"/>
          <w:lang w:val="es-ES"/>
        </w:rPr>
        <w:t>Latinoamérica y sus obras de literatura</w:t>
      </w:r>
      <w:r w:rsidR="00EA5592">
        <w:rPr>
          <w:rFonts w:ascii="Times New Roman" w:hAnsi="Times New Roman" w:cs="Times New Roman"/>
          <w:sz w:val="24"/>
          <w:lang w:val="es-ES"/>
        </w:rPr>
        <w:t xml:space="preserve">. Esto es evidente en el cuento “La Muñeca Menor” por Rosario Ferré. Una puertorriqueña, Ferré </w:t>
      </w:r>
      <w:r w:rsidR="00B03EF0">
        <w:rPr>
          <w:rFonts w:ascii="Times New Roman" w:hAnsi="Times New Roman" w:cs="Times New Roman"/>
          <w:sz w:val="24"/>
          <w:lang w:val="es-ES"/>
        </w:rPr>
        <w:t>vio de primera mano cómo la colonización de 500 años afectó su isla y los habitantes.</w:t>
      </w:r>
      <w:r w:rsidR="000B18C5">
        <w:rPr>
          <w:rFonts w:ascii="Times New Roman" w:hAnsi="Times New Roman" w:cs="Times New Roman"/>
          <w:sz w:val="24"/>
          <w:lang w:val="es-ES"/>
        </w:rPr>
        <w:t xml:space="preserve"> Fue una época de opresión y pobreza por las indígenas, los </w:t>
      </w:r>
      <w:r w:rsidR="000B18C5">
        <w:rPr>
          <w:rFonts w:ascii="Times New Roman" w:hAnsi="Times New Roman" w:cs="Times New Roman"/>
          <w:i/>
          <w:sz w:val="24"/>
          <w:lang w:val="es-ES"/>
        </w:rPr>
        <w:t>jíbaros</w:t>
      </w:r>
      <w:r w:rsidR="000B18C5">
        <w:rPr>
          <w:rFonts w:ascii="Times New Roman" w:hAnsi="Times New Roman" w:cs="Times New Roman"/>
          <w:sz w:val="24"/>
          <w:lang w:val="es-ES"/>
        </w:rPr>
        <w:t>, y una época de riqueza y prosperidad por los españoles, quienes robaron la isla y sus recursos naturale</w:t>
      </w:r>
      <w:r w:rsidR="004C706D">
        <w:rPr>
          <w:rFonts w:ascii="Times New Roman" w:hAnsi="Times New Roman" w:cs="Times New Roman"/>
          <w:sz w:val="24"/>
          <w:lang w:val="es-ES"/>
        </w:rPr>
        <w:t>s y establecieron plantaciones de azúcar, jengibre</w:t>
      </w:r>
      <w:r w:rsidR="00787489">
        <w:rPr>
          <w:rFonts w:ascii="Times New Roman" w:hAnsi="Times New Roman" w:cs="Times New Roman"/>
          <w:sz w:val="24"/>
          <w:lang w:val="es-ES"/>
        </w:rPr>
        <w:t>, granos de café</w:t>
      </w:r>
      <w:r w:rsidR="004C706D">
        <w:rPr>
          <w:rFonts w:ascii="Times New Roman" w:hAnsi="Times New Roman" w:cs="Times New Roman"/>
          <w:sz w:val="24"/>
          <w:lang w:val="es-ES"/>
        </w:rPr>
        <w:t xml:space="preserve">, y tabaco. Trajeron esclavos africanos para trabajar </w:t>
      </w:r>
      <w:r w:rsidR="00137006">
        <w:rPr>
          <w:rFonts w:ascii="Times New Roman" w:hAnsi="Times New Roman" w:cs="Times New Roman"/>
          <w:sz w:val="24"/>
          <w:lang w:val="es-ES"/>
        </w:rPr>
        <w:t xml:space="preserve">en estas plantaciones </w:t>
      </w:r>
      <w:r w:rsidR="004C706D">
        <w:rPr>
          <w:rFonts w:ascii="Times New Roman" w:hAnsi="Times New Roman" w:cs="Times New Roman"/>
          <w:sz w:val="24"/>
          <w:lang w:val="es-ES"/>
        </w:rPr>
        <w:t xml:space="preserve">sin ganar dinero </w:t>
      </w:r>
      <w:r w:rsidR="006D002B">
        <w:rPr>
          <w:rFonts w:ascii="Times New Roman" w:hAnsi="Times New Roman" w:cs="Times New Roman"/>
          <w:sz w:val="24"/>
          <w:lang w:val="es-ES"/>
        </w:rPr>
        <w:t>(Mathews).</w:t>
      </w:r>
      <w:r w:rsidR="00673332">
        <w:rPr>
          <w:rFonts w:ascii="Times New Roman" w:hAnsi="Times New Roman" w:cs="Times New Roman"/>
          <w:sz w:val="24"/>
          <w:lang w:val="es-ES"/>
        </w:rPr>
        <w:t xml:space="preserve"> Además, </w:t>
      </w:r>
      <w:r w:rsidR="00124FBA">
        <w:rPr>
          <w:rFonts w:ascii="Times New Roman" w:hAnsi="Times New Roman" w:cs="Times New Roman"/>
          <w:sz w:val="24"/>
          <w:lang w:val="es-ES"/>
        </w:rPr>
        <w:t xml:space="preserve">existía una estructura </w:t>
      </w:r>
      <w:r w:rsidR="004637F5">
        <w:rPr>
          <w:rFonts w:ascii="Times New Roman" w:hAnsi="Times New Roman" w:cs="Times New Roman"/>
          <w:sz w:val="24"/>
          <w:lang w:val="es-ES"/>
        </w:rPr>
        <w:t>del patriarcado y de una manera, todavía existe hoy en día.</w:t>
      </w:r>
      <w:r w:rsidR="002358D9">
        <w:rPr>
          <w:rFonts w:ascii="Times New Roman" w:hAnsi="Times New Roman" w:cs="Times New Roman"/>
          <w:sz w:val="24"/>
          <w:lang w:val="es-ES"/>
        </w:rPr>
        <w:t xml:space="preserve"> Las mujeres tenían sus papeles propios en la sociedad, y los hombres suyos. Como dice el carácter del título del drama española </w:t>
      </w:r>
      <w:r w:rsidR="002358D9">
        <w:rPr>
          <w:rFonts w:ascii="Times New Roman" w:hAnsi="Times New Roman" w:cs="Times New Roman"/>
          <w:i/>
          <w:sz w:val="24"/>
          <w:lang w:val="es-ES"/>
        </w:rPr>
        <w:t>La Casa de Bernarda Alba</w:t>
      </w:r>
      <w:r w:rsidR="002358D9">
        <w:rPr>
          <w:rFonts w:ascii="Times New Roman" w:hAnsi="Times New Roman" w:cs="Times New Roman"/>
          <w:sz w:val="24"/>
          <w:lang w:val="es-ES"/>
        </w:rPr>
        <w:t>, “Hilo y aguja para las hembras. Látigo y mula para el varón” (</w:t>
      </w:r>
      <w:r w:rsidR="00436A29">
        <w:rPr>
          <w:rFonts w:ascii="Times New Roman" w:hAnsi="Times New Roman" w:cs="Times New Roman"/>
          <w:sz w:val="24"/>
          <w:lang w:val="es-ES"/>
        </w:rPr>
        <w:t xml:space="preserve">García </w:t>
      </w:r>
      <w:r w:rsidR="002358D9">
        <w:rPr>
          <w:rFonts w:ascii="Times New Roman" w:hAnsi="Times New Roman" w:cs="Times New Roman"/>
          <w:sz w:val="24"/>
          <w:lang w:val="es-ES"/>
        </w:rPr>
        <w:t xml:space="preserve">Lorca </w:t>
      </w:r>
      <w:r w:rsidR="00436A29">
        <w:rPr>
          <w:rFonts w:ascii="Times New Roman" w:hAnsi="Times New Roman" w:cs="Times New Roman"/>
          <w:sz w:val="24"/>
          <w:lang w:val="es-ES"/>
        </w:rPr>
        <w:t>340</w:t>
      </w:r>
      <w:r w:rsidR="002358D9">
        <w:rPr>
          <w:rFonts w:ascii="Times New Roman" w:hAnsi="Times New Roman" w:cs="Times New Roman"/>
          <w:sz w:val="24"/>
          <w:lang w:val="es-ES"/>
        </w:rPr>
        <w:t>)</w:t>
      </w:r>
      <w:r w:rsidR="00436A29">
        <w:rPr>
          <w:rFonts w:ascii="Times New Roman" w:hAnsi="Times New Roman" w:cs="Times New Roman"/>
          <w:sz w:val="24"/>
          <w:lang w:val="es-ES"/>
        </w:rPr>
        <w:t xml:space="preserve">. Ferré incorpora estas ideas del feminismo como símbolos en su obra para representar las luchas femeninas en búsqueda de igualdad. </w:t>
      </w:r>
    </w:p>
    <w:p w14:paraId="70D72F04" w14:textId="33E3606E" w:rsidR="00CB476D" w:rsidRDefault="00C00573" w:rsidP="00C00573">
      <w:pPr>
        <w:spacing w:after="0" w:line="480" w:lineRule="auto"/>
        <w:ind w:firstLine="72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Para ser breve, el cuento “La Muñeca Menor” explica la vida de una tía </w:t>
      </w:r>
      <w:r w:rsidR="00650238">
        <w:rPr>
          <w:rFonts w:ascii="Times New Roman" w:hAnsi="Times New Roman" w:cs="Times New Roman"/>
          <w:sz w:val="24"/>
          <w:lang w:val="es-ES"/>
        </w:rPr>
        <w:t xml:space="preserve">rica </w:t>
      </w:r>
      <w:r>
        <w:rPr>
          <w:rFonts w:ascii="Times New Roman" w:hAnsi="Times New Roman" w:cs="Times New Roman"/>
          <w:sz w:val="24"/>
          <w:lang w:val="es-ES"/>
        </w:rPr>
        <w:t xml:space="preserve">y sus nueve sobrinas. De joven, la </w:t>
      </w:r>
      <w:r w:rsidR="00454A77">
        <w:rPr>
          <w:rFonts w:ascii="Times New Roman" w:hAnsi="Times New Roman" w:cs="Times New Roman"/>
          <w:sz w:val="24"/>
          <w:lang w:val="es-ES"/>
        </w:rPr>
        <w:t xml:space="preserve">pierna de la </w:t>
      </w:r>
      <w:r>
        <w:rPr>
          <w:rFonts w:ascii="Times New Roman" w:hAnsi="Times New Roman" w:cs="Times New Roman"/>
          <w:sz w:val="24"/>
          <w:lang w:val="es-ES"/>
        </w:rPr>
        <w:t>mujer estaba mordida por una chágara</w:t>
      </w:r>
      <w:r w:rsidR="00454A77">
        <w:rPr>
          <w:rFonts w:ascii="Times New Roman" w:hAnsi="Times New Roman" w:cs="Times New Roman"/>
          <w:sz w:val="24"/>
          <w:lang w:val="es-ES"/>
        </w:rPr>
        <w:t xml:space="preserve"> y se infectó. Por lo tanto, la pierna se hace fea y desfigurada.</w:t>
      </w:r>
      <w:r w:rsidR="00D720E8">
        <w:rPr>
          <w:rFonts w:ascii="Times New Roman" w:hAnsi="Times New Roman" w:cs="Times New Roman"/>
          <w:sz w:val="24"/>
          <w:lang w:val="es-ES"/>
        </w:rPr>
        <w:t xml:space="preserve"> Eventualmente, el hijo del médico que cuida por la tía pide que la sobrina menor </w:t>
      </w:r>
      <w:r w:rsidR="004F6EDC">
        <w:rPr>
          <w:rFonts w:ascii="Times New Roman" w:hAnsi="Times New Roman" w:cs="Times New Roman"/>
          <w:sz w:val="24"/>
          <w:lang w:val="es-ES"/>
        </w:rPr>
        <w:t>s</w:t>
      </w:r>
      <w:r w:rsidR="00D720E8">
        <w:rPr>
          <w:rFonts w:ascii="Times New Roman" w:hAnsi="Times New Roman" w:cs="Times New Roman"/>
          <w:sz w:val="24"/>
          <w:lang w:val="es-ES"/>
        </w:rPr>
        <w:t>e case</w:t>
      </w:r>
      <w:r w:rsidR="004F6EDC">
        <w:rPr>
          <w:rFonts w:ascii="Times New Roman" w:hAnsi="Times New Roman" w:cs="Times New Roman"/>
          <w:sz w:val="24"/>
          <w:lang w:val="es-ES"/>
        </w:rPr>
        <w:t xml:space="preserve"> con él</w:t>
      </w:r>
      <w:r w:rsidR="00D720E8">
        <w:rPr>
          <w:rFonts w:ascii="Times New Roman" w:hAnsi="Times New Roman" w:cs="Times New Roman"/>
          <w:sz w:val="24"/>
          <w:lang w:val="es-ES"/>
        </w:rPr>
        <w:t xml:space="preserve"> y ella dice que sí.</w:t>
      </w:r>
      <w:r w:rsidR="003C178D">
        <w:rPr>
          <w:rFonts w:ascii="Times New Roman" w:hAnsi="Times New Roman" w:cs="Times New Roman"/>
          <w:sz w:val="24"/>
          <w:lang w:val="es-ES"/>
        </w:rPr>
        <w:t xml:space="preserve"> </w:t>
      </w:r>
      <w:r w:rsidR="005A49E4">
        <w:rPr>
          <w:rFonts w:ascii="Times New Roman" w:hAnsi="Times New Roman" w:cs="Times New Roman"/>
          <w:sz w:val="24"/>
          <w:lang w:val="es-ES"/>
        </w:rPr>
        <w:t xml:space="preserve">La tía da </w:t>
      </w:r>
      <w:r w:rsidR="00FF468C">
        <w:rPr>
          <w:rFonts w:ascii="Times New Roman" w:hAnsi="Times New Roman" w:cs="Times New Roman"/>
          <w:sz w:val="24"/>
          <w:lang w:val="es-ES"/>
        </w:rPr>
        <w:t>una</w:t>
      </w:r>
      <w:r w:rsidR="005A49E4">
        <w:rPr>
          <w:rFonts w:ascii="Times New Roman" w:hAnsi="Times New Roman" w:cs="Times New Roman"/>
          <w:sz w:val="24"/>
          <w:lang w:val="es-ES"/>
        </w:rPr>
        <w:t xml:space="preserve"> </w:t>
      </w:r>
      <w:r w:rsidR="00AE5578">
        <w:rPr>
          <w:rFonts w:ascii="Times New Roman" w:hAnsi="Times New Roman" w:cs="Times New Roman"/>
          <w:sz w:val="24"/>
          <w:lang w:val="es-ES"/>
        </w:rPr>
        <w:t>muñeca más exquisita</w:t>
      </w:r>
      <w:r w:rsidR="005A49E4">
        <w:rPr>
          <w:rFonts w:ascii="Times New Roman" w:hAnsi="Times New Roman" w:cs="Times New Roman"/>
          <w:sz w:val="24"/>
          <w:lang w:val="es-ES"/>
        </w:rPr>
        <w:t xml:space="preserve"> a </w:t>
      </w:r>
      <w:r w:rsidR="005A49E4">
        <w:rPr>
          <w:rFonts w:ascii="Times New Roman" w:hAnsi="Times New Roman" w:cs="Times New Roman"/>
          <w:sz w:val="24"/>
          <w:lang w:val="es-ES"/>
        </w:rPr>
        <w:lastRenderedPageBreak/>
        <w:t xml:space="preserve">la sobrina menor: es una muñeca de </w:t>
      </w:r>
      <w:r w:rsidR="00AE5578">
        <w:rPr>
          <w:rFonts w:ascii="Times New Roman" w:hAnsi="Times New Roman" w:cs="Times New Roman"/>
          <w:sz w:val="24"/>
          <w:lang w:val="es-ES"/>
        </w:rPr>
        <w:t xml:space="preserve">porcelana y miel, </w:t>
      </w:r>
      <w:r w:rsidR="005A49E4">
        <w:rPr>
          <w:rFonts w:ascii="Times New Roman" w:hAnsi="Times New Roman" w:cs="Times New Roman"/>
          <w:sz w:val="24"/>
          <w:lang w:val="es-ES"/>
        </w:rPr>
        <w:t xml:space="preserve">con ojos </w:t>
      </w:r>
      <w:r w:rsidR="0086422C">
        <w:rPr>
          <w:rFonts w:ascii="Times New Roman" w:hAnsi="Times New Roman" w:cs="Times New Roman"/>
          <w:sz w:val="24"/>
          <w:lang w:val="es-ES"/>
        </w:rPr>
        <w:t xml:space="preserve">de </w:t>
      </w:r>
      <w:r w:rsidR="005A49E4">
        <w:rPr>
          <w:rFonts w:ascii="Times New Roman" w:hAnsi="Times New Roman" w:cs="Times New Roman"/>
          <w:sz w:val="24"/>
          <w:lang w:val="es-ES"/>
        </w:rPr>
        <w:t>diamantes</w:t>
      </w:r>
      <w:r w:rsidR="00AE5578">
        <w:rPr>
          <w:rFonts w:ascii="Times New Roman" w:hAnsi="Times New Roman" w:cs="Times New Roman"/>
          <w:sz w:val="24"/>
          <w:lang w:val="es-ES"/>
        </w:rPr>
        <w:t>.</w:t>
      </w:r>
      <w:r w:rsidR="009A44B6">
        <w:rPr>
          <w:rFonts w:ascii="Times New Roman" w:hAnsi="Times New Roman" w:cs="Times New Roman"/>
          <w:sz w:val="24"/>
          <w:lang w:val="es-ES"/>
        </w:rPr>
        <w:t xml:space="preserve"> </w:t>
      </w:r>
      <w:r w:rsidR="00EB7926">
        <w:rPr>
          <w:rFonts w:ascii="Times New Roman" w:hAnsi="Times New Roman" w:cs="Times New Roman"/>
          <w:sz w:val="24"/>
          <w:lang w:val="es-ES"/>
        </w:rPr>
        <w:t>Los dos se casan</w:t>
      </w:r>
      <w:r w:rsidR="00650238">
        <w:rPr>
          <w:rFonts w:ascii="Times New Roman" w:hAnsi="Times New Roman" w:cs="Times New Roman"/>
          <w:sz w:val="24"/>
          <w:lang w:val="es-ES"/>
        </w:rPr>
        <w:t xml:space="preserve"> </w:t>
      </w:r>
      <w:r w:rsidR="00422020">
        <w:rPr>
          <w:rFonts w:ascii="Times New Roman" w:hAnsi="Times New Roman" w:cs="Times New Roman"/>
          <w:sz w:val="24"/>
          <w:lang w:val="es-ES"/>
        </w:rPr>
        <w:t xml:space="preserve">y el marido trae </w:t>
      </w:r>
      <w:r w:rsidR="0086422C">
        <w:rPr>
          <w:rFonts w:ascii="Times New Roman" w:hAnsi="Times New Roman" w:cs="Times New Roman"/>
          <w:sz w:val="24"/>
          <w:lang w:val="es-ES"/>
        </w:rPr>
        <w:t xml:space="preserve">a </w:t>
      </w:r>
      <w:r w:rsidR="00422020">
        <w:rPr>
          <w:rFonts w:ascii="Times New Roman" w:hAnsi="Times New Roman" w:cs="Times New Roman"/>
          <w:sz w:val="24"/>
          <w:lang w:val="es-ES"/>
        </w:rPr>
        <w:t>su esposa a su propia casa, fe</w:t>
      </w:r>
      <w:r w:rsidR="0086422C">
        <w:rPr>
          <w:rFonts w:ascii="Times New Roman" w:hAnsi="Times New Roman" w:cs="Times New Roman"/>
          <w:sz w:val="24"/>
          <w:lang w:val="es-ES"/>
        </w:rPr>
        <w:t>a</w:t>
      </w:r>
      <w:r w:rsidR="00422020">
        <w:rPr>
          <w:rFonts w:ascii="Times New Roman" w:hAnsi="Times New Roman" w:cs="Times New Roman"/>
          <w:sz w:val="24"/>
          <w:lang w:val="es-ES"/>
        </w:rPr>
        <w:t xml:space="preserve"> y </w:t>
      </w:r>
      <w:r w:rsidR="0086422C">
        <w:rPr>
          <w:rFonts w:ascii="Times New Roman" w:hAnsi="Times New Roman" w:cs="Times New Roman"/>
          <w:sz w:val="24"/>
          <w:lang w:val="es-ES"/>
        </w:rPr>
        <w:t xml:space="preserve">hecha de </w:t>
      </w:r>
      <w:r w:rsidR="00422020">
        <w:rPr>
          <w:rFonts w:ascii="Times New Roman" w:hAnsi="Times New Roman" w:cs="Times New Roman"/>
          <w:sz w:val="24"/>
          <w:lang w:val="es-ES"/>
        </w:rPr>
        <w:t>concret</w:t>
      </w:r>
      <w:r w:rsidR="0086422C">
        <w:rPr>
          <w:rFonts w:ascii="Times New Roman" w:hAnsi="Times New Roman" w:cs="Times New Roman"/>
          <w:sz w:val="24"/>
          <w:lang w:val="es-ES"/>
        </w:rPr>
        <w:t>o</w:t>
      </w:r>
      <w:r w:rsidR="00422020">
        <w:rPr>
          <w:rFonts w:ascii="Times New Roman" w:hAnsi="Times New Roman" w:cs="Times New Roman"/>
          <w:sz w:val="24"/>
          <w:lang w:val="es-ES"/>
        </w:rPr>
        <w:t>. Después de sacar los ojos de la muñeca y venderl</w:t>
      </w:r>
      <w:r w:rsidR="00FF468C">
        <w:rPr>
          <w:rFonts w:ascii="Times New Roman" w:hAnsi="Times New Roman" w:cs="Times New Roman"/>
          <w:sz w:val="24"/>
          <w:lang w:val="es-ES"/>
        </w:rPr>
        <w:t>o</w:t>
      </w:r>
      <w:r w:rsidR="00422020">
        <w:rPr>
          <w:rFonts w:ascii="Times New Roman" w:hAnsi="Times New Roman" w:cs="Times New Roman"/>
          <w:sz w:val="24"/>
          <w:lang w:val="es-ES"/>
        </w:rPr>
        <w:t xml:space="preserve">s, nota </w:t>
      </w:r>
      <w:r w:rsidR="00AB3352">
        <w:rPr>
          <w:rFonts w:ascii="Times New Roman" w:hAnsi="Times New Roman" w:cs="Times New Roman"/>
          <w:sz w:val="24"/>
          <w:lang w:val="es-ES"/>
        </w:rPr>
        <w:t xml:space="preserve">el hombre </w:t>
      </w:r>
      <w:r w:rsidR="00422020">
        <w:rPr>
          <w:rFonts w:ascii="Times New Roman" w:hAnsi="Times New Roman" w:cs="Times New Roman"/>
          <w:sz w:val="24"/>
          <w:lang w:val="es-ES"/>
        </w:rPr>
        <w:t>que la sobrina nunca envejece y parece que no respir</w:t>
      </w:r>
      <w:r w:rsidR="0086422C">
        <w:rPr>
          <w:rFonts w:ascii="Times New Roman" w:hAnsi="Times New Roman" w:cs="Times New Roman"/>
          <w:sz w:val="24"/>
          <w:lang w:val="es-ES"/>
        </w:rPr>
        <w:t>a</w:t>
      </w:r>
      <w:r w:rsidR="00422020">
        <w:rPr>
          <w:rFonts w:ascii="Times New Roman" w:hAnsi="Times New Roman" w:cs="Times New Roman"/>
          <w:sz w:val="24"/>
          <w:lang w:val="es-ES"/>
        </w:rPr>
        <w:t xml:space="preserve"> cuando duerme. Al final, </w:t>
      </w:r>
      <w:r w:rsidR="00FF468C">
        <w:rPr>
          <w:rFonts w:ascii="Times New Roman" w:hAnsi="Times New Roman" w:cs="Times New Roman"/>
          <w:sz w:val="24"/>
          <w:lang w:val="es-ES"/>
        </w:rPr>
        <w:t xml:space="preserve">él </w:t>
      </w:r>
      <w:r w:rsidR="00422020">
        <w:rPr>
          <w:rFonts w:ascii="Times New Roman" w:hAnsi="Times New Roman" w:cs="Times New Roman"/>
          <w:sz w:val="24"/>
          <w:lang w:val="es-ES"/>
        </w:rPr>
        <w:t>abre los párpados de ella</w:t>
      </w:r>
      <w:r w:rsidR="00FF468C">
        <w:rPr>
          <w:rFonts w:ascii="Times New Roman" w:hAnsi="Times New Roman" w:cs="Times New Roman"/>
          <w:sz w:val="24"/>
          <w:lang w:val="es-ES"/>
        </w:rPr>
        <w:t xml:space="preserve"> y </w:t>
      </w:r>
      <w:r w:rsidR="00ED569B">
        <w:rPr>
          <w:rFonts w:ascii="Times New Roman" w:hAnsi="Times New Roman" w:cs="Times New Roman"/>
          <w:sz w:val="24"/>
          <w:lang w:val="es-ES"/>
        </w:rPr>
        <w:t>sale unas chágara</w:t>
      </w:r>
      <w:r w:rsidR="0086422C">
        <w:rPr>
          <w:rFonts w:ascii="Times New Roman" w:hAnsi="Times New Roman" w:cs="Times New Roman"/>
          <w:sz w:val="24"/>
          <w:lang w:val="es-ES"/>
        </w:rPr>
        <w:t>s</w:t>
      </w:r>
      <w:r w:rsidR="00ED569B">
        <w:rPr>
          <w:rFonts w:ascii="Times New Roman" w:hAnsi="Times New Roman" w:cs="Times New Roman"/>
          <w:sz w:val="24"/>
          <w:lang w:val="es-ES"/>
        </w:rPr>
        <w:t xml:space="preserve"> enojadas de sus ojos.</w:t>
      </w:r>
    </w:p>
    <w:p w14:paraId="52DF1AFC" w14:textId="626B1D2B" w:rsidR="00AD6046" w:rsidRPr="00A92695" w:rsidRDefault="00221DCD" w:rsidP="00C00573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"/>
        </w:rPr>
        <w:t>En realidad, hay demasiado simbolismo en este cuento y sería imposible explicar todos los temas pertinentes. Sin embargo, u</w:t>
      </w:r>
      <w:r w:rsidR="00AD6046">
        <w:rPr>
          <w:rFonts w:ascii="Times New Roman" w:hAnsi="Times New Roman" w:cs="Times New Roman"/>
          <w:sz w:val="24"/>
          <w:lang w:val="es-ES"/>
        </w:rPr>
        <w:t>no de los temas más evidentes en este cuento es</w:t>
      </w:r>
      <w:r w:rsidR="0063557C">
        <w:rPr>
          <w:rFonts w:ascii="Times New Roman" w:hAnsi="Times New Roman" w:cs="Times New Roman"/>
          <w:sz w:val="24"/>
          <w:lang w:val="es-ES"/>
        </w:rPr>
        <w:t xml:space="preserve"> la alegoría de un parásito. El parásito como la chágara invade el cuerpo y lo arruina para siempre.</w:t>
      </w:r>
      <w:r w:rsidR="00702717">
        <w:rPr>
          <w:rFonts w:ascii="Times New Roman" w:hAnsi="Times New Roman" w:cs="Times New Roman"/>
          <w:sz w:val="24"/>
          <w:lang w:val="es-ES"/>
        </w:rPr>
        <w:t xml:space="preserve"> “</w:t>
      </w:r>
      <w:r w:rsidR="00702717" w:rsidRPr="00702717">
        <w:rPr>
          <w:rFonts w:ascii="Times New Roman" w:hAnsi="Times New Roman" w:cs="Times New Roman"/>
          <w:sz w:val="24"/>
          <w:lang w:val="es-ES"/>
        </w:rPr>
        <w:t>Había sido muy hermosa, pero la chágara que escondía bajo los largos pliegues de gasa de sus faldas la había despojado de toda vanidad</w:t>
      </w:r>
      <w:r w:rsidR="00702717">
        <w:rPr>
          <w:rFonts w:ascii="Times New Roman" w:hAnsi="Times New Roman" w:cs="Times New Roman"/>
          <w:sz w:val="24"/>
          <w:lang w:val="es-ES"/>
        </w:rPr>
        <w:t>” (Ferré 1).</w:t>
      </w:r>
      <w:r w:rsidR="0063557C">
        <w:rPr>
          <w:rFonts w:ascii="Times New Roman" w:hAnsi="Times New Roman" w:cs="Times New Roman"/>
          <w:sz w:val="24"/>
          <w:lang w:val="es-ES"/>
        </w:rPr>
        <w:t xml:space="preserve"> En est</w:t>
      </w:r>
      <w:r w:rsidR="00D2688C">
        <w:rPr>
          <w:rFonts w:ascii="Times New Roman" w:hAnsi="Times New Roman" w:cs="Times New Roman"/>
          <w:sz w:val="24"/>
          <w:lang w:val="es-ES"/>
        </w:rPr>
        <w:t>a</w:t>
      </w:r>
      <w:r w:rsidR="0063557C">
        <w:rPr>
          <w:rFonts w:ascii="Times New Roman" w:hAnsi="Times New Roman" w:cs="Times New Roman"/>
          <w:sz w:val="24"/>
          <w:lang w:val="es-ES"/>
        </w:rPr>
        <w:t xml:space="preserve"> manera, el proceso de la colonización es</w:t>
      </w:r>
      <w:r w:rsidR="006C22E5">
        <w:rPr>
          <w:rFonts w:ascii="Times New Roman" w:hAnsi="Times New Roman" w:cs="Times New Roman"/>
          <w:sz w:val="24"/>
          <w:lang w:val="es-ES"/>
        </w:rPr>
        <w:t>, en sí mismo, una chágara, un parásito que domina la tierra nueva</w:t>
      </w:r>
      <w:r w:rsidR="00E01F13">
        <w:rPr>
          <w:rFonts w:ascii="Times New Roman" w:hAnsi="Times New Roman" w:cs="Times New Roman"/>
          <w:sz w:val="24"/>
          <w:lang w:val="es-ES"/>
        </w:rPr>
        <w:t>, c</w:t>
      </w:r>
      <w:r w:rsidR="006C22E5">
        <w:rPr>
          <w:rFonts w:ascii="Times New Roman" w:hAnsi="Times New Roman" w:cs="Times New Roman"/>
          <w:sz w:val="24"/>
          <w:lang w:val="es-ES"/>
        </w:rPr>
        <w:t>omo los conquistadores españoles</w:t>
      </w:r>
      <w:r w:rsidR="008C2673">
        <w:rPr>
          <w:rFonts w:ascii="Times New Roman" w:hAnsi="Times New Roman" w:cs="Times New Roman"/>
          <w:sz w:val="24"/>
          <w:lang w:val="es-ES"/>
        </w:rPr>
        <w:t xml:space="preserve">. </w:t>
      </w:r>
      <w:r w:rsidR="00F27C0B">
        <w:rPr>
          <w:rFonts w:ascii="Times New Roman" w:hAnsi="Times New Roman" w:cs="Times New Roman"/>
          <w:sz w:val="24"/>
          <w:lang w:val="es-ES"/>
        </w:rPr>
        <w:t xml:space="preserve">Antes de la llegada de los españoles, la isla de Puerto Rico era bonita, exuberante, y repleto de vida, y eso continuó durante los primeros cientos de años. Pero </w:t>
      </w:r>
      <w:r w:rsidR="007E22DE">
        <w:rPr>
          <w:rFonts w:ascii="Times New Roman" w:hAnsi="Times New Roman" w:cs="Times New Roman"/>
          <w:sz w:val="24"/>
          <w:lang w:val="es-ES"/>
        </w:rPr>
        <w:t>cambió mucho en 1898 cuando vino los EE. UU. y asumió el control de la isla. P</w:t>
      </w:r>
      <w:r w:rsidR="00F27C0B">
        <w:rPr>
          <w:rFonts w:ascii="Times New Roman" w:hAnsi="Times New Roman" w:cs="Times New Roman"/>
          <w:sz w:val="24"/>
          <w:lang w:val="es-ES"/>
        </w:rPr>
        <w:t>or efecto de la Opera</w:t>
      </w:r>
      <w:r w:rsidR="00621440">
        <w:rPr>
          <w:rFonts w:ascii="Times New Roman" w:hAnsi="Times New Roman" w:cs="Times New Roman"/>
          <w:sz w:val="24"/>
          <w:lang w:val="es-ES"/>
        </w:rPr>
        <w:t>ción Manos a la Obra</w:t>
      </w:r>
      <w:r w:rsidR="00F27C0B">
        <w:rPr>
          <w:rFonts w:ascii="Times New Roman" w:hAnsi="Times New Roman" w:cs="Times New Roman"/>
          <w:sz w:val="24"/>
          <w:lang w:val="es-ES"/>
        </w:rPr>
        <w:t>, implementada por los EE. UU.,</w:t>
      </w:r>
      <w:r w:rsidR="00AD7250">
        <w:rPr>
          <w:rFonts w:ascii="Times New Roman" w:hAnsi="Times New Roman" w:cs="Times New Roman"/>
          <w:sz w:val="24"/>
          <w:lang w:val="es-ES"/>
        </w:rPr>
        <w:t xml:space="preserve"> </w:t>
      </w:r>
      <w:r w:rsidR="003A5A1E">
        <w:rPr>
          <w:rFonts w:ascii="Times New Roman" w:hAnsi="Times New Roman" w:cs="Times New Roman"/>
          <w:sz w:val="24"/>
          <w:lang w:val="es-ES"/>
        </w:rPr>
        <w:t>much</w:t>
      </w:r>
      <w:r w:rsidR="00621440">
        <w:rPr>
          <w:rFonts w:ascii="Times New Roman" w:hAnsi="Times New Roman" w:cs="Times New Roman"/>
          <w:sz w:val="24"/>
          <w:lang w:val="es-ES"/>
        </w:rPr>
        <w:t xml:space="preserve">o del campo era </w:t>
      </w:r>
      <w:r w:rsidR="007E22DE">
        <w:rPr>
          <w:rFonts w:ascii="Times New Roman" w:hAnsi="Times New Roman" w:cs="Times New Roman"/>
          <w:sz w:val="24"/>
          <w:lang w:val="es-ES"/>
        </w:rPr>
        <w:t xml:space="preserve">redistribuido para convertirse en fábricas estadounidenses. El capitalismo se hizo la isla en una isla más </w:t>
      </w:r>
      <w:r w:rsidR="00E0535B">
        <w:rPr>
          <w:rFonts w:ascii="Times New Roman" w:hAnsi="Times New Roman" w:cs="Times New Roman"/>
          <w:sz w:val="24"/>
          <w:lang w:val="es-ES"/>
        </w:rPr>
        <w:t>empresarial</w:t>
      </w:r>
      <w:r>
        <w:rPr>
          <w:rFonts w:ascii="Times New Roman" w:hAnsi="Times New Roman" w:cs="Times New Roman"/>
          <w:sz w:val="24"/>
          <w:lang w:val="es-ES"/>
        </w:rPr>
        <w:t xml:space="preserve"> y menos natural. Ferré incorpora este simbolismo para explicar los problemas que trajeron los EE. UU. y el colonialismo y se escribe en una manera</w:t>
      </w:r>
      <w:r w:rsidR="00B9091B">
        <w:rPr>
          <w:rFonts w:ascii="Times New Roman" w:hAnsi="Times New Roman" w:cs="Times New Roman"/>
          <w:sz w:val="24"/>
          <w:lang w:val="es-ES"/>
        </w:rPr>
        <w:t xml:space="preserve"> </w:t>
      </w:r>
      <w:r w:rsidR="003A5715">
        <w:rPr>
          <w:rFonts w:ascii="Times New Roman" w:hAnsi="Times New Roman" w:cs="Times New Roman"/>
          <w:sz w:val="24"/>
          <w:lang w:val="es-ES"/>
        </w:rPr>
        <w:t>inquietante</w:t>
      </w:r>
      <w:r w:rsidR="00063EED">
        <w:rPr>
          <w:rFonts w:ascii="Times New Roman" w:hAnsi="Times New Roman" w:cs="Times New Roman"/>
          <w:sz w:val="24"/>
          <w:lang w:val="es-ES"/>
        </w:rPr>
        <w:t>.</w:t>
      </w:r>
    </w:p>
    <w:p w14:paraId="48D7C4DF" w14:textId="69F4C07B" w:rsidR="001727D0" w:rsidRPr="00756CA7" w:rsidRDefault="00B9091B" w:rsidP="000926E2">
      <w:pPr>
        <w:spacing w:after="0" w:line="480" w:lineRule="auto"/>
        <w:ind w:firstLine="72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La colonización no es la única tema importante en “La Muñeca Menor”. </w:t>
      </w:r>
      <w:r w:rsidR="00444D55" w:rsidRPr="009B3942">
        <w:rPr>
          <w:rFonts w:ascii="Times New Roman" w:hAnsi="Times New Roman" w:cs="Times New Roman"/>
          <w:sz w:val="24"/>
          <w:lang w:val="es-ES"/>
        </w:rPr>
        <w:t xml:space="preserve">Además, el feminismo afecta la literatura </w:t>
      </w:r>
      <w:r>
        <w:rPr>
          <w:rFonts w:ascii="Times New Roman" w:hAnsi="Times New Roman" w:cs="Times New Roman"/>
          <w:sz w:val="24"/>
          <w:lang w:val="es-ES"/>
        </w:rPr>
        <w:t xml:space="preserve">en una multitud de maneras </w:t>
      </w:r>
      <w:r w:rsidR="00D03AED" w:rsidRPr="009B3942">
        <w:rPr>
          <w:rFonts w:ascii="Times New Roman" w:hAnsi="Times New Roman" w:cs="Times New Roman"/>
          <w:sz w:val="24"/>
          <w:lang w:val="es-ES"/>
        </w:rPr>
        <w:t>y tiene profunda influencia en este cuento.</w:t>
      </w:r>
      <w:r w:rsidR="00AD775C">
        <w:rPr>
          <w:rFonts w:ascii="Times New Roman" w:hAnsi="Times New Roman" w:cs="Times New Roman"/>
          <w:sz w:val="24"/>
          <w:lang w:val="es-ES"/>
        </w:rPr>
        <w:t xml:space="preserve"> Ferré </w:t>
      </w:r>
      <w:r w:rsidR="00550E58">
        <w:rPr>
          <w:rFonts w:ascii="Times New Roman" w:hAnsi="Times New Roman" w:cs="Times New Roman"/>
          <w:sz w:val="24"/>
          <w:lang w:val="es-ES"/>
        </w:rPr>
        <w:t>quiere mostrar en términos explícitos</w:t>
      </w:r>
      <w:r w:rsidR="00105A43">
        <w:rPr>
          <w:rFonts w:ascii="Times New Roman" w:hAnsi="Times New Roman" w:cs="Times New Roman"/>
          <w:sz w:val="24"/>
          <w:lang w:val="es-ES"/>
        </w:rPr>
        <w:t xml:space="preserve"> las expectaciones y responsabilidades de ser mujer en su vida cotidiana. La muñeca dada a la sobrina tiene piel de porcelana</w:t>
      </w:r>
      <w:r w:rsidR="0048241F">
        <w:rPr>
          <w:rFonts w:ascii="Times New Roman" w:hAnsi="Times New Roman" w:cs="Times New Roman"/>
          <w:sz w:val="24"/>
          <w:lang w:val="es-ES"/>
        </w:rPr>
        <w:t xml:space="preserve"> que “</w:t>
      </w:r>
      <w:r w:rsidR="0048241F" w:rsidRPr="0048241F">
        <w:rPr>
          <w:rFonts w:ascii="Times New Roman" w:hAnsi="Times New Roman" w:cs="Times New Roman"/>
          <w:sz w:val="24"/>
          <w:lang w:val="es-ES"/>
        </w:rPr>
        <w:t>tenía un ligero tinte marfileño</w:t>
      </w:r>
      <w:r w:rsidR="0048241F">
        <w:rPr>
          <w:rFonts w:ascii="Times New Roman" w:hAnsi="Times New Roman" w:cs="Times New Roman"/>
          <w:sz w:val="24"/>
        </w:rPr>
        <w:t>” (</w:t>
      </w:r>
      <w:r w:rsidR="0048241F" w:rsidRPr="00CB17F7">
        <w:rPr>
          <w:rFonts w:ascii="Times New Roman" w:hAnsi="Times New Roman" w:cs="Times New Roman"/>
          <w:sz w:val="24"/>
          <w:lang w:val="es-ES"/>
        </w:rPr>
        <w:t>F</w:t>
      </w:r>
      <w:r w:rsidR="00CB17F7" w:rsidRPr="00CB17F7">
        <w:rPr>
          <w:rFonts w:ascii="Times New Roman" w:hAnsi="Times New Roman" w:cs="Times New Roman"/>
          <w:sz w:val="24"/>
          <w:lang w:val="es-ES"/>
        </w:rPr>
        <w:t>erré</w:t>
      </w:r>
      <w:r w:rsidR="00816A1B" w:rsidRPr="00CB17F7">
        <w:rPr>
          <w:rFonts w:ascii="Times New Roman" w:hAnsi="Times New Roman" w:cs="Times New Roman"/>
          <w:sz w:val="24"/>
          <w:lang w:val="es-ES"/>
        </w:rPr>
        <w:t xml:space="preserve"> 2</w:t>
      </w:r>
      <w:r w:rsidR="0048241F">
        <w:rPr>
          <w:rFonts w:ascii="Times New Roman" w:hAnsi="Times New Roman" w:cs="Times New Roman"/>
          <w:sz w:val="24"/>
          <w:lang w:val="es-ES"/>
        </w:rPr>
        <w:t>)</w:t>
      </w:r>
      <w:r w:rsidR="00105A43">
        <w:rPr>
          <w:rFonts w:ascii="Times New Roman" w:hAnsi="Times New Roman" w:cs="Times New Roman"/>
          <w:sz w:val="24"/>
          <w:lang w:val="es-ES"/>
        </w:rPr>
        <w:t xml:space="preserve"> y ojos de cristal, unas de l</w:t>
      </w:r>
      <w:r w:rsidR="00871EB2">
        <w:rPr>
          <w:rFonts w:ascii="Times New Roman" w:hAnsi="Times New Roman" w:cs="Times New Roman"/>
          <w:sz w:val="24"/>
          <w:lang w:val="es-ES"/>
        </w:rPr>
        <w:t>o</w:t>
      </w:r>
      <w:r w:rsidR="00105A43">
        <w:rPr>
          <w:rFonts w:ascii="Times New Roman" w:hAnsi="Times New Roman" w:cs="Times New Roman"/>
          <w:sz w:val="24"/>
          <w:lang w:val="es-ES"/>
        </w:rPr>
        <w:t xml:space="preserve">s materiales más elegantes y </w:t>
      </w:r>
      <w:r w:rsidR="00871EB2">
        <w:rPr>
          <w:rFonts w:ascii="Times New Roman" w:hAnsi="Times New Roman" w:cs="Times New Roman"/>
          <w:sz w:val="24"/>
          <w:lang w:val="es-ES"/>
        </w:rPr>
        <w:t>adornados. Estos materiales representan la vista popular</w:t>
      </w:r>
      <w:r w:rsidR="00A90A23">
        <w:rPr>
          <w:rFonts w:ascii="Times New Roman" w:hAnsi="Times New Roman" w:cs="Times New Roman"/>
          <w:sz w:val="24"/>
          <w:lang w:val="es-ES"/>
        </w:rPr>
        <w:t xml:space="preserve"> en los años antes de la revolución </w:t>
      </w:r>
      <w:r w:rsidR="00A90A23">
        <w:rPr>
          <w:rFonts w:ascii="Times New Roman" w:hAnsi="Times New Roman" w:cs="Times New Roman"/>
          <w:sz w:val="24"/>
          <w:lang w:val="es-ES"/>
        </w:rPr>
        <w:lastRenderedPageBreak/>
        <w:t>feminista</w:t>
      </w:r>
      <w:r w:rsidR="00871EB2">
        <w:rPr>
          <w:rFonts w:ascii="Times New Roman" w:hAnsi="Times New Roman" w:cs="Times New Roman"/>
          <w:sz w:val="24"/>
          <w:lang w:val="es-ES"/>
        </w:rPr>
        <w:t>: la exquisitez y la fragilidad de la mujer y su cuerpo.</w:t>
      </w:r>
      <w:r w:rsidR="00A047C2">
        <w:rPr>
          <w:rFonts w:ascii="Times New Roman" w:hAnsi="Times New Roman" w:cs="Times New Roman"/>
          <w:sz w:val="24"/>
          <w:lang w:val="es-ES"/>
        </w:rPr>
        <w:t xml:space="preserve"> Representan l</w:t>
      </w:r>
      <w:r w:rsidR="00A90A23">
        <w:rPr>
          <w:rFonts w:ascii="Times New Roman" w:hAnsi="Times New Roman" w:cs="Times New Roman"/>
          <w:sz w:val="24"/>
          <w:lang w:val="es-ES"/>
        </w:rPr>
        <w:t>a opinión que las mujeres no eran fuertes</w:t>
      </w:r>
      <w:r w:rsidR="00B47E9D">
        <w:rPr>
          <w:rFonts w:ascii="Times New Roman" w:hAnsi="Times New Roman" w:cs="Times New Roman"/>
          <w:sz w:val="24"/>
          <w:lang w:val="es-ES"/>
        </w:rPr>
        <w:t xml:space="preserve"> y que</w:t>
      </w:r>
      <w:r w:rsidR="00A90A23">
        <w:rPr>
          <w:rFonts w:ascii="Times New Roman" w:hAnsi="Times New Roman" w:cs="Times New Roman"/>
          <w:sz w:val="24"/>
          <w:lang w:val="es-ES"/>
        </w:rPr>
        <w:t xml:space="preserve"> no podrían hacer nada</w:t>
      </w:r>
      <w:r w:rsidR="00A047C2">
        <w:rPr>
          <w:rFonts w:ascii="Times New Roman" w:hAnsi="Times New Roman" w:cs="Times New Roman"/>
          <w:sz w:val="24"/>
          <w:lang w:val="es-ES"/>
        </w:rPr>
        <w:t xml:space="preserve"> que les romperían</w:t>
      </w:r>
      <w:r w:rsidR="00470DEA">
        <w:rPr>
          <w:rFonts w:ascii="Times New Roman" w:hAnsi="Times New Roman" w:cs="Times New Roman"/>
          <w:sz w:val="24"/>
          <w:lang w:val="es-ES"/>
        </w:rPr>
        <w:t>.</w:t>
      </w:r>
      <w:r w:rsidR="00D74775">
        <w:rPr>
          <w:rFonts w:ascii="Times New Roman" w:hAnsi="Times New Roman" w:cs="Times New Roman"/>
          <w:sz w:val="24"/>
          <w:lang w:val="es-ES"/>
        </w:rPr>
        <w:t xml:space="preserve"> </w:t>
      </w:r>
      <w:r w:rsidR="00B47E9D">
        <w:rPr>
          <w:rFonts w:ascii="Times New Roman" w:hAnsi="Times New Roman" w:cs="Times New Roman"/>
          <w:sz w:val="24"/>
          <w:lang w:val="es-ES"/>
        </w:rPr>
        <w:t xml:space="preserve">Y </w:t>
      </w:r>
      <w:r w:rsidR="00D74775">
        <w:rPr>
          <w:rFonts w:ascii="Times New Roman" w:hAnsi="Times New Roman" w:cs="Times New Roman"/>
          <w:sz w:val="24"/>
          <w:lang w:val="es-ES"/>
        </w:rPr>
        <w:t>esta es la idea culminante</w:t>
      </w:r>
      <w:r w:rsidR="00470DEA">
        <w:rPr>
          <w:rFonts w:ascii="Times New Roman" w:hAnsi="Times New Roman" w:cs="Times New Roman"/>
          <w:sz w:val="24"/>
          <w:lang w:val="es-ES"/>
        </w:rPr>
        <w:t>: por muchísimos años, las mujeres eran tratadas como objetos</w:t>
      </w:r>
      <w:r w:rsidR="00532D7E">
        <w:rPr>
          <w:rFonts w:ascii="Times New Roman" w:hAnsi="Times New Roman" w:cs="Times New Roman"/>
          <w:sz w:val="24"/>
          <w:lang w:val="es-ES"/>
        </w:rPr>
        <w:t xml:space="preserve"> que solo sirven para ser objetos de deseo y lujuria</w:t>
      </w:r>
      <w:r w:rsidR="003240F5">
        <w:rPr>
          <w:rFonts w:ascii="Times New Roman" w:hAnsi="Times New Roman" w:cs="Times New Roman"/>
          <w:sz w:val="24"/>
          <w:lang w:val="es-ES"/>
        </w:rPr>
        <w:t xml:space="preserve"> (Arrillaga).</w:t>
      </w:r>
      <w:r w:rsidR="00532D7E">
        <w:rPr>
          <w:rFonts w:ascii="Times New Roman" w:hAnsi="Times New Roman" w:cs="Times New Roman"/>
          <w:sz w:val="24"/>
          <w:lang w:val="es-ES"/>
        </w:rPr>
        <w:t xml:space="preserve"> </w:t>
      </w:r>
      <w:r w:rsidR="00B40295">
        <w:rPr>
          <w:rFonts w:ascii="Times New Roman" w:hAnsi="Times New Roman" w:cs="Times New Roman"/>
          <w:sz w:val="24"/>
          <w:lang w:val="es-ES"/>
        </w:rPr>
        <w:t>Sabemos que Ferré menciona esta idea cuando la sobrina se casa con el doctor y se mueven a la nueva casa de concreto. Él insiste que ella se siente en el balcón, como trofeo</w:t>
      </w:r>
      <w:r w:rsidR="000B183E">
        <w:rPr>
          <w:rFonts w:ascii="Times New Roman" w:hAnsi="Times New Roman" w:cs="Times New Roman"/>
          <w:sz w:val="24"/>
          <w:lang w:val="es-ES"/>
        </w:rPr>
        <w:t xml:space="preserve"> de riqueza.</w:t>
      </w:r>
      <w:r w:rsidR="000926E2">
        <w:rPr>
          <w:rFonts w:ascii="Times New Roman" w:hAnsi="Times New Roman" w:cs="Times New Roman"/>
          <w:sz w:val="24"/>
          <w:lang w:val="es-ES"/>
        </w:rPr>
        <w:t xml:space="preserve"> En esta manera, la sobrina es aprisionada, no por la sociedad, pero por su esposo, la encarnación de lo machismo </w:t>
      </w:r>
      <w:r w:rsidR="00861845">
        <w:rPr>
          <w:rFonts w:ascii="Times New Roman" w:hAnsi="Times New Roman" w:cs="Times New Roman"/>
          <w:sz w:val="24"/>
          <w:lang w:val="es-ES"/>
        </w:rPr>
        <w:t xml:space="preserve">(Rodero). </w:t>
      </w:r>
      <w:r w:rsidR="000926E2">
        <w:rPr>
          <w:rFonts w:ascii="Times New Roman" w:hAnsi="Times New Roman" w:cs="Times New Roman"/>
          <w:sz w:val="24"/>
          <w:lang w:val="es-ES"/>
        </w:rPr>
        <w:t>Asimismo, l</w:t>
      </w:r>
      <w:r w:rsidR="00756CA7">
        <w:rPr>
          <w:rFonts w:ascii="Times New Roman" w:hAnsi="Times New Roman" w:cs="Times New Roman"/>
          <w:sz w:val="24"/>
          <w:lang w:val="es-ES"/>
        </w:rPr>
        <w:t>os ojos son la parte más elegante y más femenino y el hombre</w:t>
      </w:r>
      <w:r w:rsidR="00D97558">
        <w:rPr>
          <w:rFonts w:ascii="Times New Roman" w:hAnsi="Times New Roman" w:cs="Times New Roman"/>
          <w:sz w:val="24"/>
          <w:lang w:val="es-ES"/>
        </w:rPr>
        <w:t xml:space="preserve"> se los aprovecha. Representan la riqueza y el poder y el hombre los despoja</w:t>
      </w:r>
      <w:r w:rsidR="006209B3">
        <w:rPr>
          <w:rFonts w:ascii="Times New Roman" w:hAnsi="Times New Roman" w:cs="Times New Roman"/>
          <w:sz w:val="24"/>
          <w:lang w:val="es-ES"/>
        </w:rPr>
        <w:t xml:space="preserve"> por su </w:t>
      </w:r>
      <w:r w:rsidR="004800E7">
        <w:rPr>
          <w:rFonts w:ascii="Times New Roman" w:hAnsi="Times New Roman" w:cs="Times New Roman"/>
          <w:sz w:val="24"/>
          <w:lang w:val="es-ES"/>
        </w:rPr>
        <w:t xml:space="preserve">propio beneficio, dejándola una carcasa vacía, sin valor y sin </w:t>
      </w:r>
      <w:r w:rsidR="00C35351">
        <w:rPr>
          <w:rFonts w:ascii="Times New Roman" w:hAnsi="Times New Roman" w:cs="Times New Roman"/>
          <w:sz w:val="24"/>
          <w:lang w:val="es-ES"/>
        </w:rPr>
        <w:t>su</w:t>
      </w:r>
      <w:r w:rsidR="004800E7">
        <w:rPr>
          <w:rFonts w:ascii="Times New Roman" w:hAnsi="Times New Roman" w:cs="Times New Roman"/>
          <w:sz w:val="24"/>
          <w:lang w:val="es-ES"/>
        </w:rPr>
        <w:t>s calidades definit</w:t>
      </w:r>
      <w:r w:rsidR="00C35351">
        <w:rPr>
          <w:rFonts w:ascii="Times New Roman" w:hAnsi="Times New Roman" w:cs="Times New Roman"/>
          <w:sz w:val="24"/>
          <w:lang w:val="es-ES"/>
        </w:rPr>
        <w:t>orias originales.</w:t>
      </w:r>
    </w:p>
    <w:p w14:paraId="736FAFF9" w14:textId="5B66C234" w:rsidR="00DF1E9A" w:rsidRPr="00834DFB" w:rsidRDefault="00DF1E9A" w:rsidP="00830EFD">
      <w:pPr>
        <w:spacing w:after="0" w:line="480" w:lineRule="auto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ab/>
      </w:r>
      <w:r w:rsidR="00BC1937">
        <w:rPr>
          <w:rFonts w:ascii="Times New Roman" w:hAnsi="Times New Roman" w:cs="Times New Roman"/>
          <w:sz w:val="24"/>
          <w:lang w:val="es-ES"/>
        </w:rPr>
        <w:t xml:space="preserve"> </w:t>
      </w:r>
      <w:r w:rsidR="00B448CA">
        <w:rPr>
          <w:rFonts w:ascii="Times New Roman" w:hAnsi="Times New Roman" w:cs="Times New Roman"/>
          <w:sz w:val="24"/>
          <w:lang w:val="es-ES"/>
        </w:rPr>
        <w:t>A lo largo de la historia literaria, los autores han incluido</w:t>
      </w:r>
      <w:r w:rsidR="00366382">
        <w:rPr>
          <w:rFonts w:ascii="Times New Roman" w:hAnsi="Times New Roman" w:cs="Times New Roman"/>
          <w:sz w:val="24"/>
          <w:lang w:val="es-ES"/>
        </w:rPr>
        <w:t xml:space="preserve"> temas de la sociopolítica</w:t>
      </w:r>
      <w:r w:rsidR="00834DFB">
        <w:rPr>
          <w:rFonts w:ascii="Times New Roman" w:hAnsi="Times New Roman" w:cs="Times New Roman"/>
          <w:sz w:val="24"/>
          <w:lang w:val="es-ES"/>
        </w:rPr>
        <w:t xml:space="preserve">: en la literatura americana, </w:t>
      </w:r>
      <w:r w:rsidR="00852AC5" w:rsidRPr="00852AC5">
        <w:rPr>
          <w:rFonts w:ascii="Times New Roman" w:hAnsi="Times New Roman" w:cs="Times New Roman"/>
          <w:i/>
          <w:sz w:val="24"/>
          <w:lang w:val="es-ES"/>
        </w:rPr>
        <w:t xml:space="preserve">1984 </w:t>
      </w:r>
      <w:r w:rsidR="00852AC5" w:rsidRPr="00852AC5">
        <w:rPr>
          <w:rFonts w:ascii="Times New Roman" w:hAnsi="Times New Roman" w:cs="Times New Roman"/>
          <w:sz w:val="24"/>
          <w:lang w:val="es-ES"/>
        </w:rPr>
        <w:t>y</w:t>
      </w:r>
      <w:r w:rsidR="00852AC5" w:rsidRPr="00852AC5">
        <w:rPr>
          <w:rFonts w:ascii="Times New Roman" w:hAnsi="Times New Roman" w:cs="Times New Roman"/>
          <w:i/>
          <w:sz w:val="24"/>
          <w:lang w:val="es-ES"/>
        </w:rPr>
        <w:t xml:space="preserve"> </w:t>
      </w:r>
      <w:r w:rsidR="00834DFB" w:rsidRPr="00852AC5">
        <w:rPr>
          <w:rFonts w:ascii="Times New Roman" w:hAnsi="Times New Roman" w:cs="Times New Roman"/>
          <w:i/>
          <w:sz w:val="24"/>
          <w:lang w:val="es-ES"/>
        </w:rPr>
        <w:t>Fahrenheit</w:t>
      </w:r>
      <w:r w:rsidR="00834DFB">
        <w:rPr>
          <w:rFonts w:ascii="Times New Roman" w:hAnsi="Times New Roman" w:cs="Times New Roman"/>
          <w:i/>
          <w:sz w:val="24"/>
          <w:lang w:val="es-ES"/>
        </w:rPr>
        <w:t xml:space="preserve"> 451</w:t>
      </w:r>
      <w:r w:rsidR="00834DFB">
        <w:rPr>
          <w:rFonts w:ascii="Times New Roman" w:hAnsi="Times New Roman" w:cs="Times New Roman"/>
          <w:sz w:val="24"/>
          <w:lang w:val="es-ES"/>
        </w:rPr>
        <w:t xml:space="preserve"> fue</w:t>
      </w:r>
      <w:r w:rsidR="00852AC5">
        <w:rPr>
          <w:rFonts w:ascii="Times New Roman" w:hAnsi="Times New Roman" w:cs="Times New Roman"/>
          <w:sz w:val="24"/>
          <w:lang w:val="es-ES"/>
        </w:rPr>
        <w:t>ron</w:t>
      </w:r>
      <w:r w:rsidR="00834DFB">
        <w:rPr>
          <w:rFonts w:ascii="Times New Roman" w:hAnsi="Times New Roman" w:cs="Times New Roman"/>
          <w:sz w:val="24"/>
          <w:lang w:val="es-ES"/>
        </w:rPr>
        <w:t xml:space="preserve"> influido</w:t>
      </w:r>
      <w:r w:rsidR="00852AC5">
        <w:rPr>
          <w:rFonts w:ascii="Times New Roman" w:hAnsi="Times New Roman" w:cs="Times New Roman"/>
          <w:sz w:val="24"/>
          <w:lang w:val="es-ES"/>
        </w:rPr>
        <w:t>s</w:t>
      </w:r>
      <w:r w:rsidR="00834DFB">
        <w:rPr>
          <w:rFonts w:ascii="Times New Roman" w:hAnsi="Times New Roman" w:cs="Times New Roman"/>
          <w:sz w:val="24"/>
          <w:lang w:val="es-ES"/>
        </w:rPr>
        <w:t xml:space="preserve"> por la censura. </w:t>
      </w:r>
      <w:r w:rsidR="00834DFB">
        <w:rPr>
          <w:rFonts w:ascii="Times New Roman" w:hAnsi="Times New Roman" w:cs="Times New Roman"/>
          <w:i/>
          <w:sz w:val="24"/>
          <w:lang w:val="es-ES"/>
        </w:rPr>
        <w:t>Cien Años de Soledad</w:t>
      </w:r>
      <w:r w:rsidR="00834DFB">
        <w:rPr>
          <w:rFonts w:ascii="Times New Roman" w:hAnsi="Times New Roman" w:cs="Times New Roman"/>
          <w:sz w:val="24"/>
          <w:lang w:val="es-ES"/>
        </w:rPr>
        <w:t xml:space="preserve">, por García Márquez, </w:t>
      </w:r>
      <w:r w:rsidR="00852AC5">
        <w:rPr>
          <w:rFonts w:ascii="Times New Roman" w:hAnsi="Times New Roman" w:cs="Times New Roman"/>
          <w:sz w:val="24"/>
          <w:lang w:val="es-ES"/>
        </w:rPr>
        <w:t xml:space="preserve">tiene matices sobre la violencia política y el comunismo. </w:t>
      </w:r>
      <w:r w:rsidR="002E1232">
        <w:rPr>
          <w:rFonts w:ascii="Times New Roman" w:hAnsi="Times New Roman" w:cs="Times New Roman"/>
          <w:sz w:val="24"/>
          <w:lang w:val="es-ES"/>
        </w:rPr>
        <w:t>parafrase</w:t>
      </w:r>
      <w:r w:rsidR="00557890">
        <w:rPr>
          <w:rFonts w:ascii="Times New Roman" w:hAnsi="Times New Roman" w:cs="Times New Roman"/>
          <w:sz w:val="24"/>
          <w:lang w:val="es-ES"/>
        </w:rPr>
        <w:t xml:space="preserve">ando al famoso autor </w:t>
      </w:r>
      <w:r w:rsidR="002E1232">
        <w:rPr>
          <w:rFonts w:ascii="Times New Roman" w:hAnsi="Times New Roman" w:cs="Times New Roman"/>
          <w:sz w:val="24"/>
          <w:lang w:val="es-ES"/>
        </w:rPr>
        <w:t xml:space="preserve">de surrealismo, Salman Rushdie, </w:t>
      </w:r>
      <w:r w:rsidR="00D54A95">
        <w:rPr>
          <w:rFonts w:ascii="Times New Roman" w:hAnsi="Times New Roman" w:cs="Times New Roman"/>
          <w:sz w:val="24"/>
          <w:lang w:val="es-ES"/>
        </w:rPr>
        <w:t>es necesario recordar que el realismo mágico todavía es el realismo. “La Muñeca Menor” claro nunca será posible</w:t>
      </w:r>
      <w:r w:rsidR="0048560E">
        <w:rPr>
          <w:rFonts w:ascii="Times New Roman" w:hAnsi="Times New Roman" w:cs="Times New Roman"/>
          <w:sz w:val="24"/>
          <w:lang w:val="es-ES"/>
        </w:rPr>
        <w:t xml:space="preserve"> – l</w:t>
      </w:r>
      <w:r w:rsidR="00D54A95">
        <w:rPr>
          <w:rFonts w:ascii="Times New Roman" w:hAnsi="Times New Roman" w:cs="Times New Roman"/>
          <w:sz w:val="24"/>
          <w:lang w:val="es-ES"/>
        </w:rPr>
        <w:t>as mujeres nunca se convertirán en muñecas. Pero tenemos que recordarnos que el simbolismo y lo que representa este cambio siempre existirá</w:t>
      </w:r>
      <w:r w:rsidR="009C07B9">
        <w:rPr>
          <w:rFonts w:ascii="Times New Roman" w:hAnsi="Times New Roman" w:cs="Times New Roman"/>
          <w:sz w:val="24"/>
          <w:lang w:val="es-ES"/>
        </w:rPr>
        <w:t xml:space="preserve"> y el cuento siempre será una interpretación de las discriminaciones</w:t>
      </w:r>
      <w:r w:rsidR="009F4FAA">
        <w:rPr>
          <w:rFonts w:ascii="Times New Roman" w:hAnsi="Times New Roman" w:cs="Times New Roman"/>
          <w:sz w:val="24"/>
          <w:lang w:val="es-ES"/>
        </w:rPr>
        <w:t xml:space="preserve">, </w:t>
      </w:r>
      <w:r w:rsidR="009C07B9">
        <w:rPr>
          <w:rFonts w:ascii="Times New Roman" w:hAnsi="Times New Roman" w:cs="Times New Roman"/>
          <w:sz w:val="24"/>
          <w:lang w:val="es-ES"/>
        </w:rPr>
        <w:t>estereotipas</w:t>
      </w:r>
      <w:r w:rsidR="009F4FAA">
        <w:rPr>
          <w:rFonts w:ascii="Times New Roman" w:hAnsi="Times New Roman" w:cs="Times New Roman"/>
          <w:sz w:val="24"/>
          <w:lang w:val="es-ES"/>
        </w:rPr>
        <w:t>,</w:t>
      </w:r>
      <w:r w:rsidR="009C07B9">
        <w:rPr>
          <w:rFonts w:ascii="Times New Roman" w:hAnsi="Times New Roman" w:cs="Times New Roman"/>
          <w:sz w:val="24"/>
          <w:lang w:val="es-ES"/>
        </w:rPr>
        <w:t xml:space="preserve"> </w:t>
      </w:r>
      <w:r w:rsidR="00470FDC">
        <w:rPr>
          <w:rFonts w:ascii="Times New Roman" w:hAnsi="Times New Roman" w:cs="Times New Roman"/>
          <w:sz w:val="24"/>
          <w:lang w:val="es-ES"/>
        </w:rPr>
        <w:t>y expectaciones de la mujer: frágil y delicada.</w:t>
      </w:r>
      <w:r w:rsidR="00C1354E">
        <w:rPr>
          <w:rFonts w:ascii="Times New Roman" w:hAnsi="Times New Roman" w:cs="Times New Roman"/>
          <w:sz w:val="24"/>
          <w:lang w:val="es-ES"/>
        </w:rPr>
        <w:t xml:space="preserve"> </w:t>
      </w:r>
      <w:r w:rsidR="00AF7B28">
        <w:rPr>
          <w:rFonts w:ascii="Times New Roman" w:hAnsi="Times New Roman" w:cs="Times New Roman"/>
          <w:sz w:val="24"/>
          <w:lang w:val="es-ES"/>
        </w:rPr>
        <w:t>Por el contrario, el cuento de Valenzuela sugiere la virtud y la fuerza de la mujer en tiempos de crisis. Las mujeres revolucionarias son todas menos frágil y delicada. Esta idea afect</w:t>
      </w:r>
      <w:r w:rsidR="00C55EB4">
        <w:rPr>
          <w:rFonts w:ascii="Times New Roman" w:hAnsi="Times New Roman" w:cs="Times New Roman"/>
          <w:sz w:val="24"/>
          <w:lang w:val="es-ES"/>
        </w:rPr>
        <w:t>ó</w:t>
      </w:r>
      <w:r w:rsidR="00AF7B28">
        <w:rPr>
          <w:rFonts w:ascii="Times New Roman" w:hAnsi="Times New Roman" w:cs="Times New Roman"/>
          <w:sz w:val="24"/>
          <w:lang w:val="es-ES"/>
        </w:rPr>
        <w:t xml:space="preserve"> </w:t>
      </w:r>
      <w:r w:rsidR="008D64EC">
        <w:rPr>
          <w:rFonts w:ascii="Times New Roman" w:hAnsi="Times New Roman" w:cs="Times New Roman"/>
          <w:sz w:val="24"/>
          <w:lang w:val="es-ES"/>
        </w:rPr>
        <w:t>profundamente a la rebeldía feminista y</w:t>
      </w:r>
      <w:r w:rsidR="00D52DBC">
        <w:rPr>
          <w:rFonts w:ascii="Times New Roman" w:hAnsi="Times New Roman" w:cs="Times New Roman"/>
          <w:sz w:val="24"/>
          <w:lang w:val="es-ES"/>
        </w:rPr>
        <w:t xml:space="preserve"> a</w:t>
      </w:r>
      <w:r w:rsidR="008D64EC">
        <w:rPr>
          <w:rFonts w:ascii="Times New Roman" w:hAnsi="Times New Roman" w:cs="Times New Roman"/>
          <w:sz w:val="24"/>
          <w:lang w:val="es-ES"/>
        </w:rPr>
        <w:t xml:space="preserve"> c</w:t>
      </w:r>
      <w:r w:rsidR="00D52DBC">
        <w:rPr>
          <w:rFonts w:ascii="Times New Roman" w:hAnsi="Times New Roman" w:cs="Times New Roman"/>
          <w:sz w:val="24"/>
          <w:lang w:val="es-ES"/>
        </w:rPr>
        <w:t>ó</w:t>
      </w:r>
      <w:r w:rsidR="008D64EC">
        <w:rPr>
          <w:rFonts w:ascii="Times New Roman" w:hAnsi="Times New Roman" w:cs="Times New Roman"/>
          <w:sz w:val="24"/>
          <w:lang w:val="es-ES"/>
        </w:rPr>
        <w:t>mo las mujeres se v</w:t>
      </w:r>
      <w:r w:rsidR="00D52DBC">
        <w:rPr>
          <w:rFonts w:ascii="Times New Roman" w:hAnsi="Times New Roman" w:cs="Times New Roman"/>
          <w:sz w:val="24"/>
          <w:lang w:val="es-ES"/>
        </w:rPr>
        <w:t>eía</w:t>
      </w:r>
      <w:r w:rsidR="008D64EC">
        <w:rPr>
          <w:rFonts w:ascii="Times New Roman" w:hAnsi="Times New Roman" w:cs="Times New Roman"/>
          <w:sz w:val="24"/>
          <w:lang w:val="es-ES"/>
        </w:rPr>
        <w:t>n a s</w:t>
      </w:r>
      <w:r w:rsidR="00D52DBC">
        <w:rPr>
          <w:rFonts w:ascii="Times New Roman" w:hAnsi="Times New Roman" w:cs="Times New Roman"/>
          <w:sz w:val="24"/>
          <w:lang w:val="es-ES"/>
        </w:rPr>
        <w:t>í</w:t>
      </w:r>
      <w:r w:rsidR="008D64EC">
        <w:rPr>
          <w:rFonts w:ascii="Times New Roman" w:hAnsi="Times New Roman" w:cs="Times New Roman"/>
          <w:sz w:val="24"/>
          <w:lang w:val="es-ES"/>
        </w:rPr>
        <w:t xml:space="preserve"> mismas.</w:t>
      </w:r>
      <w:r w:rsidR="00C55EB4">
        <w:rPr>
          <w:rFonts w:ascii="Times New Roman" w:hAnsi="Times New Roman" w:cs="Times New Roman"/>
          <w:sz w:val="24"/>
          <w:lang w:val="es-ES"/>
        </w:rPr>
        <w:t xml:space="preserve"> Y a su vez</w:t>
      </w:r>
      <w:r w:rsidR="00086A27">
        <w:rPr>
          <w:rFonts w:ascii="Times New Roman" w:hAnsi="Times New Roman" w:cs="Times New Roman"/>
          <w:sz w:val="24"/>
          <w:lang w:val="es-ES"/>
        </w:rPr>
        <w:t xml:space="preserve">, esta rebeldía afectó a la literatura y </w:t>
      </w:r>
      <w:r w:rsidR="007E0FCC">
        <w:rPr>
          <w:rFonts w:ascii="Times New Roman" w:hAnsi="Times New Roman" w:cs="Times New Roman"/>
          <w:sz w:val="24"/>
          <w:lang w:val="es-ES"/>
        </w:rPr>
        <w:t xml:space="preserve">a </w:t>
      </w:r>
      <w:r w:rsidR="00086A27">
        <w:rPr>
          <w:rFonts w:ascii="Times New Roman" w:hAnsi="Times New Roman" w:cs="Times New Roman"/>
          <w:sz w:val="24"/>
          <w:lang w:val="es-ES"/>
        </w:rPr>
        <w:t>la inclusión de personajes fem</w:t>
      </w:r>
      <w:r w:rsidR="007E0FCC">
        <w:rPr>
          <w:rFonts w:ascii="Times New Roman" w:hAnsi="Times New Roman" w:cs="Times New Roman"/>
          <w:sz w:val="24"/>
          <w:lang w:val="es-ES"/>
        </w:rPr>
        <w:t>e</w:t>
      </w:r>
      <w:r w:rsidR="00086A27">
        <w:rPr>
          <w:rFonts w:ascii="Times New Roman" w:hAnsi="Times New Roman" w:cs="Times New Roman"/>
          <w:sz w:val="24"/>
          <w:lang w:val="es-ES"/>
        </w:rPr>
        <w:t>ninas</w:t>
      </w:r>
      <w:r w:rsidR="007E0FCC">
        <w:rPr>
          <w:rFonts w:ascii="Times New Roman" w:hAnsi="Times New Roman" w:cs="Times New Roman"/>
          <w:sz w:val="24"/>
          <w:lang w:val="es-ES"/>
        </w:rPr>
        <w:t xml:space="preserve"> fuertes, como un cíclico de empoderamiento sociopolític</w:t>
      </w:r>
      <w:r w:rsidR="008011A6">
        <w:rPr>
          <w:rFonts w:ascii="Times New Roman" w:hAnsi="Times New Roman" w:cs="Times New Roman"/>
          <w:sz w:val="24"/>
          <w:lang w:val="es-ES"/>
        </w:rPr>
        <w:t>o</w:t>
      </w:r>
      <w:r w:rsidR="005040A3">
        <w:rPr>
          <w:rFonts w:ascii="Times New Roman" w:hAnsi="Times New Roman" w:cs="Times New Roman"/>
          <w:sz w:val="24"/>
          <w:lang w:val="es-ES"/>
        </w:rPr>
        <w:t xml:space="preserve">, continuando </w:t>
      </w:r>
      <w:r w:rsidR="001B49C1">
        <w:rPr>
          <w:rFonts w:ascii="Times New Roman" w:hAnsi="Times New Roman" w:cs="Times New Roman"/>
          <w:sz w:val="24"/>
          <w:lang w:val="es-ES"/>
        </w:rPr>
        <w:t>a través de los tiempos modernos.</w:t>
      </w:r>
    </w:p>
    <w:p w14:paraId="34CB2D94" w14:textId="77777777" w:rsidR="006F0233" w:rsidRDefault="006F023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br w:type="page"/>
      </w:r>
    </w:p>
    <w:p w14:paraId="1EA31526" w14:textId="733E8645" w:rsidR="00776905" w:rsidRPr="00AF182A" w:rsidRDefault="00144C62" w:rsidP="00776905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s-ES"/>
        </w:rPr>
      </w:pPr>
      <w:r w:rsidRPr="00AF182A">
        <w:rPr>
          <w:rFonts w:ascii="Times New Roman" w:hAnsi="Times New Roman" w:cs="Times New Roman"/>
          <w:sz w:val="24"/>
          <w:lang w:val="es-ES"/>
        </w:rPr>
        <w:lastRenderedPageBreak/>
        <w:t>Bibliografía</w:t>
      </w:r>
    </w:p>
    <w:p w14:paraId="13F523B7" w14:textId="6B8CE55F" w:rsidR="00A07F54" w:rsidRPr="00AF182A" w:rsidRDefault="00A07F54" w:rsidP="005132D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lang w:val="es-ES"/>
        </w:rPr>
      </w:pPr>
      <w:r w:rsidRPr="00AF182A">
        <w:rPr>
          <w:rFonts w:ascii="Times New Roman" w:hAnsi="Times New Roman" w:cs="Times New Roman"/>
          <w:sz w:val="24"/>
          <w:lang w:val="es-ES"/>
        </w:rPr>
        <w:t xml:space="preserve">Arrillaga, María. “Resistencia Feminista y El </w:t>
      </w:r>
      <w:r w:rsidR="00AF182A" w:rsidRPr="00AF182A">
        <w:rPr>
          <w:rFonts w:ascii="Times New Roman" w:hAnsi="Times New Roman" w:cs="Times New Roman"/>
          <w:sz w:val="24"/>
          <w:lang w:val="es-ES"/>
        </w:rPr>
        <w:t>Ángel</w:t>
      </w:r>
      <w:r w:rsidRPr="00AF182A">
        <w:rPr>
          <w:rFonts w:ascii="Times New Roman" w:hAnsi="Times New Roman" w:cs="Times New Roman"/>
          <w:sz w:val="24"/>
          <w:lang w:val="es-ES"/>
        </w:rPr>
        <w:t xml:space="preserve"> Del Hogar.” </w:t>
      </w:r>
      <w:proofErr w:type="spellStart"/>
      <w:r w:rsidRPr="00AF182A">
        <w:rPr>
          <w:rFonts w:ascii="Times New Roman" w:hAnsi="Times New Roman" w:cs="Times New Roman"/>
          <w:i/>
          <w:iCs/>
          <w:sz w:val="24"/>
          <w:lang w:val="es-ES"/>
        </w:rPr>
        <w:t>Caribbean</w:t>
      </w:r>
      <w:proofErr w:type="spellEnd"/>
      <w:r w:rsidRPr="00AF182A">
        <w:rPr>
          <w:rFonts w:ascii="Times New Roman" w:hAnsi="Times New Roman" w:cs="Times New Roman"/>
          <w:i/>
          <w:iCs/>
          <w:sz w:val="24"/>
          <w:lang w:val="es-ES"/>
        </w:rPr>
        <w:t xml:space="preserve"> </w:t>
      </w:r>
      <w:proofErr w:type="spellStart"/>
      <w:r w:rsidRPr="00AF182A">
        <w:rPr>
          <w:rFonts w:ascii="Times New Roman" w:hAnsi="Times New Roman" w:cs="Times New Roman"/>
          <w:i/>
          <w:iCs/>
          <w:sz w:val="24"/>
          <w:lang w:val="es-ES"/>
        </w:rPr>
        <w:t>Studies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>, vol. 25, no. 3/4, 1992, pp. 355–372. </w:t>
      </w:r>
      <w:r w:rsidRPr="00AF182A">
        <w:rPr>
          <w:rFonts w:ascii="Times New Roman" w:hAnsi="Times New Roman" w:cs="Times New Roman"/>
          <w:i/>
          <w:iCs/>
          <w:sz w:val="24"/>
          <w:lang w:val="es-ES"/>
        </w:rPr>
        <w:t>JSTOR</w:t>
      </w:r>
      <w:r w:rsidRPr="00AF182A">
        <w:rPr>
          <w:rFonts w:ascii="Times New Roman" w:hAnsi="Times New Roman" w:cs="Times New Roman"/>
          <w:sz w:val="24"/>
          <w:lang w:val="es-ES"/>
        </w:rPr>
        <w:t xml:space="preserve">, JSTOR, </w:t>
      </w:r>
      <w:hyperlink r:id="rId7" w:history="1">
        <w:r w:rsidRPr="00AF182A">
          <w:rPr>
            <w:rStyle w:val="Hyperlink"/>
            <w:rFonts w:ascii="Times New Roman" w:hAnsi="Times New Roman" w:cs="Times New Roman"/>
            <w:sz w:val="24"/>
            <w:lang w:val="es-ES"/>
          </w:rPr>
          <w:t>www.jstor.org/stable/25613081</w:t>
        </w:r>
      </w:hyperlink>
      <w:r w:rsidRPr="00AF182A">
        <w:rPr>
          <w:rFonts w:ascii="Times New Roman" w:hAnsi="Times New Roman" w:cs="Times New Roman"/>
          <w:sz w:val="24"/>
          <w:lang w:val="es-ES"/>
        </w:rPr>
        <w:t>.</w:t>
      </w:r>
    </w:p>
    <w:p w14:paraId="3E67EBF0" w14:textId="77777777" w:rsidR="00A07F54" w:rsidRPr="0059667B" w:rsidRDefault="00A07F54" w:rsidP="005132D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lang w:val="es-ES"/>
        </w:rPr>
      </w:pPr>
      <w:r w:rsidRPr="00AF182A">
        <w:rPr>
          <w:rFonts w:ascii="Times New Roman" w:hAnsi="Times New Roman" w:cs="Times New Roman"/>
          <w:sz w:val="24"/>
          <w:lang w:val="es-ES"/>
        </w:rPr>
        <w:t>Barros, Sebastián. “Violencia De Estado e Identidades Políticas. Argentina Durante el Proceso de Reorganización Militar (1976 –1983).” </w:t>
      </w:r>
      <w:proofErr w:type="spellStart"/>
      <w:r w:rsidRPr="00AF182A">
        <w:rPr>
          <w:rFonts w:ascii="Times New Roman" w:hAnsi="Times New Roman" w:cs="Times New Roman"/>
          <w:i/>
          <w:iCs/>
          <w:sz w:val="24"/>
          <w:lang w:val="es-ES"/>
        </w:rPr>
        <w:t>Amnis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 xml:space="preserve">, no. 3, 2003, pp. 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Amnis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>, 01 septiembre 2003, Edición 3.</w:t>
      </w:r>
    </w:p>
    <w:p w14:paraId="33D32277" w14:textId="13644AC2" w:rsidR="00A07F54" w:rsidRDefault="00A07F54" w:rsidP="00CD5ED2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lang w:val="es-ES"/>
        </w:rPr>
      </w:pPr>
      <w:r w:rsidRPr="00AF182A">
        <w:rPr>
          <w:rFonts w:ascii="Times New Roman" w:hAnsi="Times New Roman" w:cs="Times New Roman"/>
          <w:sz w:val="24"/>
          <w:lang w:val="es-ES"/>
        </w:rPr>
        <w:t>“Ex-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Officer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Admits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Atrocities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by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 xml:space="preserve"> Argentina." </w:t>
      </w:r>
      <w:r w:rsidRPr="00AF182A">
        <w:rPr>
          <w:rFonts w:ascii="Times New Roman" w:hAnsi="Times New Roman" w:cs="Times New Roman"/>
          <w:i/>
          <w:iCs/>
          <w:sz w:val="24"/>
          <w:lang w:val="es-ES"/>
        </w:rPr>
        <w:t xml:space="preserve">Los </w:t>
      </w:r>
      <w:proofErr w:type="spellStart"/>
      <w:r w:rsidRPr="00AF182A">
        <w:rPr>
          <w:rFonts w:ascii="Times New Roman" w:hAnsi="Times New Roman" w:cs="Times New Roman"/>
          <w:i/>
          <w:iCs/>
          <w:sz w:val="24"/>
          <w:lang w:val="es-ES"/>
        </w:rPr>
        <w:t>Angeles</w:t>
      </w:r>
      <w:proofErr w:type="spellEnd"/>
      <w:r w:rsidRPr="00AF182A">
        <w:rPr>
          <w:rFonts w:ascii="Times New Roman" w:hAnsi="Times New Roman" w:cs="Times New Roman"/>
          <w:i/>
          <w:iCs/>
          <w:sz w:val="24"/>
          <w:lang w:val="es-ES"/>
        </w:rPr>
        <w:t xml:space="preserve"> Times (pre-1997 </w:t>
      </w:r>
      <w:proofErr w:type="spellStart"/>
      <w:r w:rsidRPr="00AF182A">
        <w:rPr>
          <w:rFonts w:ascii="Times New Roman" w:hAnsi="Times New Roman" w:cs="Times New Roman"/>
          <w:i/>
          <w:iCs/>
          <w:sz w:val="24"/>
          <w:lang w:val="es-ES"/>
        </w:rPr>
        <w:t>Fulltext</w:t>
      </w:r>
      <w:proofErr w:type="spellEnd"/>
      <w:r w:rsidRPr="00AF182A">
        <w:rPr>
          <w:rFonts w:ascii="Times New Roman" w:hAnsi="Times New Roman" w:cs="Times New Roman"/>
          <w:i/>
          <w:iCs/>
          <w:sz w:val="24"/>
          <w:lang w:val="es-ES"/>
        </w:rPr>
        <w:t>), </w:t>
      </w:r>
      <w:r w:rsidRPr="00AF182A">
        <w:rPr>
          <w:rFonts w:ascii="Times New Roman" w:hAnsi="Times New Roman" w:cs="Times New Roman"/>
          <w:sz w:val="24"/>
          <w:lang w:val="es-ES"/>
        </w:rPr>
        <w:t>04 marzo 1995, p. 10. </w:t>
      </w:r>
      <w:r w:rsidRPr="00AF182A">
        <w:rPr>
          <w:rFonts w:ascii="Times New Roman" w:hAnsi="Times New Roman" w:cs="Times New Roman"/>
          <w:i/>
          <w:iCs/>
          <w:sz w:val="24"/>
          <w:lang w:val="es-ES"/>
        </w:rPr>
        <w:t>ProQuest</w:t>
      </w:r>
      <w:r w:rsidRPr="00AF182A">
        <w:rPr>
          <w:rFonts w:ascii="Times New Roman" w:hAnsi="Times New Roman" w:cs="Times New Roman"/>
          <w:iCs/>
          <w:sz w:val="24"/>
          <w:lang w:val="es-ES"/>
        </w:rPr>
        <w:t>.</w:t>
      </w:r>
    </w:p>
    <w:p w14:paraId="0994AEC6" w14:textId="51334354" w:rsidR="00042B94" w:rsidRPr="00AF182A" w:rsidRDefault="00042B94" w:rsidP="00CD5ED2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lang w:val="es-ES"/>
        </w:rPr>
      </w:pPr>
      <w:proofErr w:type="spellStart"/>
      <w:r w:rsidRPr="00042B94">
        <w:rPr>
          <w:rFonts w:ascii="Times New Roman" w:hAnsi="Times New Roman" w:cs="Times New Roman"/>
          <w:iCs/>
          <w:sz w:val="24"/>
        </w:rPr>
        <w:t>Ferre</w:t>
      </w:r>
      <w:proofErr w:type="spellEnd"/>
      <w:r w:rsidRPr="00042B94">
        <w:rPr>
          <w:rFonts w:ascii="Times New Roman" w:hAnsi="Times New Roman" w:cs="Times New Roman"/>
          <w:iCs/>
          <w:sz w:val="24"/>
        </w:rPr>
        <w:t>́, Rosario. </w:t>
      </w:r>
      <w:proofErr w:type="spellStart"/>
      <w:r w:rsidRPr="00042B94">
        <w:rPr>
          <w:rFonts w:ascii="Times New Roman" w:hAnsi="Times New Roman" w:cs="Times New Roman"/>
          <w:i/>
          <w:iCs/>
          <w:sz w:val="24"/>
        </w:rPr>
        <w:t>Papeles</w:t>
      </w:r>
      <w:proofErr w:type="spellEnd"/>
      <w:r w:rsidRPr="00042B94">
        <w:rPr>
          <w:rFonts w:ascii="Times New Roman" w:hAnsi="Times New Roman" w:cs="Times New Roman"/>
          <w:i/>
          <w:iCs/>
          <w:sz w:val="24"/>
        </w:rPr>
        <w:t xml:space="preserve"> De Pandora</w:t>
      </w:r>
      <w:r w:rsidRPr="00042B94">
        <w:rPr>
          <w:rFonts w:ascii="Times New Roman" w:hAnsi="Times New Roman" w:cs="Times New Roman"/>
          <w:iCs/>
          <w:sz w:val="24"/>
        </w:rPr>
        <w:t xml:space="preserve">. 1a ed., </w:t>
      </w:r>
      <w:proofErr w:type="spellStart"/>
      <w:r w:rsidRPr="00042B94">
        <w:rPr>
          <w:rFonts w:ascii="Times New Roman" w:hAnsi="Times New Roman" w:cs="Times New Roman"/>
          <w:iCs/>
          <w:sz w:val="24"/>
        </w:rPr>
        <w:t>Joaquín</w:t>
      </w:r>
      <w:proofErr w:type="spellEnd"/>
      <w:r w:rsidRPr="00042B94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042B94">
        <w:rPr>
          <w:rFonts w:ascii="Times New Roman" w:hAnsi="Times New Roman" w:cs="Times New Roman"/>
          <w:iCs/>
          <w:sz w:val="24"/>
        </w:rPr>
        <w:t>Mortiz</w:t>
      </w:r>
      <w:proofErr w:type="spellEnd"/>
      <w:r w:rsidRPr="00042B94">
        <w:rPr>
          <w:rFonts w:ascii="Times New Roman" w:hAnsi="Times New Roman" w:cs="Times New Roman"/>
          <w:iCs/>
          <w:sz w:val="24"/>
        </w:rPr>
        <w:t>, 1976.</w:t>
      </w:r>
    </w:p>
    <w:p w14:paraId="45DE059F" w14:textId="4BD4AEC8" w:rsidR="00A07F54" w:rsidRPr="00AF182A" w:rsidRDefault="00A07F54" w:rsidP="00CD5ED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lang w:val="es-ES"/>
        </w:rPr>
      </w:pPr>
      <w:r w:rsidRPr="00AF182A">
        <w:rPr>
          <w:rFonts w:ascii="Times New Roman" w:hAnsi="Times New Roman" w:cs="Times New Roman"/>
          <w:sz w:val="24"/>
          <w:lang w:val="es-ES"/>
        </w:rPr>
        <w:t xml:space="preserve">García Lorca, 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Frederico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>. “La Casa De Bernarda Alba.” </w:t>
      </w:r>
      <w:r w:rsidRPr="00AF182A">
        <w:rPr>
          <w:rFonts w:ascii="Times New Roman" w:hAnsi="Times New Roman" w:cs="Times New Roman"/>
          <w:i/>
          <w:iCs/>
          <w:sz w:val="24"/>
          <w:lang w:val="es-ES"/>
        </w:rPr>
        <w:t xml:space="preserve">Aproximaciones Al Estudio De La Literatura </w:t>
      </w:r>
      <w:r w:rsidR="00AF182A" w:rsidRPr="00AF182A">
        <w:rPr>
          <w:rFonts w:ascii="Times New Roman" w:hAnsi="Times New Roman" w:cs="Times New Roman"/>
          <w:i/>
          <w:iCs/>
          <w:sz w:val="24"/>
          <w:lang w:val="es-ES"/>
        </w:rPr>
        <w:t>hispánica</w:t>
      </w:r>
      <w:r w:rsidRPr="00AF182A">
        <w:rPr>
          <w:rFonts w:ascii="Times New Roman" w:hAnsi="Times New Roman" w:cs="Times New Roman"/>
          <w:sz w:val="24"/>
          <w:lang w:val="es-ES"/>
        </w:rPr>
        <w:t xml:space="preserve">, </w:t>
      </w:r>
      <w:r w:rsidR="00FB48CF" w:rsidRPr="00AF182A">
        <w:rPr>
          <w:rFonts w:ascii="Times New Roman" w:hAnsi="Times New Roman" w:cs="Times New Roman"/>
          <w:sz w:val="24"/>
          <w:lang w:val="es-ES"/>
        </w:rPr>
        <w:t>por</w:t>
      </w:r>
      <w:r w:rsidRPr="00AF182A">
        <w:rPr>
          <w:rFonts w:ascii="Times New Roman" w:hAnsi="Times New Roman" w:cs="Times New Roman"/>
          <w:sz w:val="24"/>
          <w:lang w:val="es-ES"/>
        </w:rPr>
        <w:t xml:space="preserve"> Carmelo 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Virgillo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 xml:space="preserve"> et al., 7th ed., McGraw-Hill, 2012, pp. 335–370.</w:t>
      </w:r>
    </w:p>
    <w:p w14:paraId="718A8F28" w14:textId="5E6A23C2" w:rsidR="00A07F54" w:rsidRPr="00AF182A" w:rsidRDefault="00A07F54" w:rsidP="00CD5ED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lang w:val="es-ES"/>
        </w:rPr>
      </w:pPr>
      <w:r w:rsidRPr="00AF182A">
        <w:rPr>
          <w:rFonts w:ascii="Times New Roman" w:hAnsi="Times New Roman" w:cs="Times New Roman"/>
          <w:sz w:val="24"/>
          <w:lang w:val="es-ES"/>
        </w:rPr>
        <w:t>Mathews, Thomas G., et al. “Puerto Rico.” </w:t>
      </w:r>
      <w:proofErr w:type="spellStart"/>
      <w:r w:rsidRPr="00AF182A">
        <w:rPr>
          <w:rFonts w:ascii="Times New Roman" w:hAnsi="Times New Roman" w:cs="Times New Roman"/>
          <w:i/>
          <w:iCs/>
          <w:sz w:val="24"/>
          <w:lang w:val="es-ES"/>
        </w:rPr>
        <w:t>History</w:t>
      </w:r>
      <w:proofErr w:type="spellEnd"/>
      <w:r w:rsidRPr="00AF182A">
        <w:rPr>
          <w:rFonts w:ascii="Times New Roman" w:hAnsi="Times New Roman" w:cs="Times New Roman"/>
          <w:i/>
          <w:iCs/>
          <w:sz w:val="24"/>
          <w:lang w:val="es-ES"/>
        </w:rPr>
        <w:t xml:space="preserve"> </w:t>
      </w:r>
      <w:proofErr w:type="spellStart"/>
      <w:r w:rsidRPr="00AF182A">
        <w:rPr>
          <w:rFonts w:ascii="Times New Roman" w:hAnsi="Times New Roman" w:cs="Times New Roman"/>
          <w:i/>
          <w:iCs/>
          <w:sz w:val="24"/>
          <w:lang w:val="es-ES"/>
        </w:rPr>
        <w:t>of</w:t>
      </w:r>
      <w:proofErr w:type="spellEnd"/>
      <w:r w:rsidRPr="00AF182A">
        <w:rPr>
          <w:rFonts w:ascii="Times New Roman" w:hAnsi="Times New Roman" w:cs="Times New Roman"/>
          <w:i/>
          <w:iCs/>
          <w:sz w:val="24"/>
          <w:lang w:val="es-ES"/>
        </w:rPr>
        <w:t xml:space="preserve"> Puerto Rico</w:t>
      </w:r>
      <w:r w:rsidRPr="00AF182A">
        <w:rPr>
          <w:rFonts w:ascii="Times New Roman" w:hAnsi="Times New Roman" w:cs="Times New Roman"/>
          <w:sz w:val="24"/>
          <w:lang w:val="es-ES"/>
        </w:rPr>
        <w:t xml:space="preserve">, 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Encyclopedia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Britannica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 xml:space="preserve">, Inc., </w:t>
      </w:r>
      <w:r w:rsidR="00B15021" w:rsidRPr="00AF182A">
        <w:rPr>
          <w:rFonts w:ascii="Times New Roman" w:hAnsi="Times New Roman" w:cs="Times New Roman"/>
          <w:sz w:val="24"/>
          <w:lang w:val="es-ES"/>
        </w:rPr>
        <w:t>0</w:t>
      </w:r>
      <w:r w:rsidRPr="00AF182A">
        <w:rPr>
          <w:rFonts w:ascii="Times New Roman" w:hAnsi="Times New Roman" w:cs="Times New Roman"/>
          <w:sz w:val="24"/>
          <w:lang w:val="es-ES"/>
        </w:rPr>
        <w:t>1 dic</w:t>
      </w:r>
      <w:r w:rsidR="00B15021" w:rsidRPr="00AF182A">
        <w:rPr>
          <w:rFonts w:ascii="Times New Roman" w:hAnsi="Times New Roman" w:cs="Times New Roman"/>
          <w:sz w:val="24"/>
          <w:lang w:val="es-ES"/>
        </w:rPr>
        <w:t>iembre</w:t>
      </w:r>
      <w:r w:rsidRPr="00AF182A">
        <w:rPr>
          <w:rFonts w:ascii="Times New Roman" w:hAnsi="Times New Roman" w:cs="Times New Roman"/>
          <w:sz w:val="24"/>
          <w:lang w:val="es-ES"/>
        </w:rPr>
        <w:t xml:space="preserve"> 2018, </w:t>
      </w:r>
      <w:hyperlink r:id="rId8" w:history="1">
        <w:r w:rsidRPr="00AF182A">
          <w:rPr>
            <w:rStyle w:val="Hyperlink"/>
            <w:rFonts w:ascii="Times New Roman" w:hAnsi="Times New Roman" w:cs="Times New Roman"/>
            <w:sz w:val="24"/>
            <w:lang w:val="es-ES"/>
          </w:rPr>
          <w:t>www.britannica.com/place/Puerto-Rico/History</w:t>
        </w:r>
      </w:hyperlink>
      <w:r w:rsidRPr="00AF182A">
        <w:rPr>
          <w:rFonts w:ascii="Times New Roman" w:hAnsi="Times New Roman" w:cs="Times New Roman"/>
          <w:sz w:val="24"/>
          <w:lang w:val="es-ES"/>
        </w:rPr>
        <w:t>.</w:t>
      </w:r>
    </w:p>
    <w:p w14:paraId="32101D02" w14:textId="7090DA2C" w:rsidR="00590E16" w:rsidRDefault="00590E16" w:rsidP="00CD5ED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lang w:val="es-ES"/>
        </w:rPr>
      </w:pPr>
      <w:r w:rsidRPr="00AF182A">
        <w:rPr>
          <w:rFonts w:ascii="Times New Roman" w:hAnsi="Times New Roman" w:cs="Times New Roman"/>
          <w:sz w:val="24"/>
          <w:lang w:val="es-ES"/>
        </w:rPr>
        <w:t xml:space="preserve">Rodero, J. </w:t>
      </w:r>
      <w:proofErr w:type="spellStart"/>
      <w:r w:rsidRPr="00AF182A">
        <w:rPr>
          <w:rFonts w:ascii="Times New Roman" w:hAnsi="Times New Roman" w:cs="Times New Roman"/>
          <w:sz w:val="24"/>
          <w:lang w:val="es-ES"/>
        </w:rPr>
        <w:t>Neophilologus</w:t>
      </w:r>
      <w:proofErr w:type="spellEnd"/>
      <w:r w:rsidRPr="00AF182A">
        <w:rPr>
          <w:rFonts w:ascii="Times New Roman" w:hAnsi="Times New Roman" w:cs="Times New Roman"/>
          <w:sz w:val="24"/>
          <w:lang w:val="es-ES"/>
        </w:rPr>
        <w:t xml:space="preserve"> (2009) 93: 263. </w:t>
      </w:r>
      <w:hyperlink r:id="rId9" w:history="1">
        <w:r w:rsidR="00042B94" w:rsidRPr="00135FC5">
          <w:rPr>
            <w:rStyle w:val="Hyperlink"/>
            <w:rFonts w:ascii="Times New Roman" w:hAnsi="Times New Roman" w:cs="Times New Roman"/>
            <w:sz w:val="24"/>
            <w:lang w:val="es-ES"/>
          </w:rPr>
          <w:t>https://doi.org/10.1007/s11061-008-9115-y</w:t>
        </w:r>
      </w:hyperlink>
    </w:p>
    <w:p w14:paraId="14B2E0C7" w14:textId="6A1C4065" w:rsidR="00042B94" w:rsidRPr="00AF182A" w:rsidRDefault="00042B94" w:rsidP="00CD5ED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lang w:val="es-ES"/>
        </w:rPr>
      </w:pPr>
      <w:r w:rsidRPr="00042B94">
        <w:rPr>
          <w:rFonts w:ascii="Times New Roman" w:hAnsi="Times New Roman" w:cs="Times New Roman"/>
          <w:sz w:val="24"/>
        </w:rPr>
        <w:t>Valenzuela, Luisa. </w:t>
      </w:r>
      <w:r w:rsidRPr="00042B94">
        <w:rPr>
          <w:rFonts w:ascii="Times New Roman" w:hAnsi="Times New Roman" w:cs="Times New Roman"/>
          <w:i/>
          <w:iCs/>
          <w:sz w:val="24"/>
        </w:rPr>
        <w:t xml:space="preserve">Cambio De </w:t>
      </w:r>
      <w:proofErr w:type="spellStart"/>
      <w:r w:rsidRPr="00042B94">
        <w:rPr>
          <w:rFonts w:ascii="Times New Roman" w:hAnsi="Times New Roman" w:cs="Times New Roman"/>
          <w:i/>
          <w:iCs/>
          <w:sz w:val="24"/>
        </w:rPr>
        <w:t>Armas</w:t>
      </w:r>
      <w:proofErr w:type="spellEnd"/>
      <w:r w:rsidRPr="00042B94">
        <w:rPr>
          <w:rFonts w:ascii="Times New Roman" w:hAnsi="Times New Roman" w:cs="Times New Roman"/>
          <w:sz w:val="24"/>
        </w:rPr>
        <w:t xml:space="preserve">. 4a ed., </w:t>
      </w:r>
      <w:proofErr w:type="spellStart"/>
      <w:r w:rsidRPr="00042B94">
        <w:rPr>
          <w:rFonts w:ascii="Times New Roman" w:hAnsi="Times New Roman" w:cs="Times New Roman"/>
          <w:sz w:val="24"/>
        </w:rPr>
        <w:t>Ediciones</w:t>
      </w:r>
      <w:proofErr w:type="spellEnd"/>
      <w:r w:rsidRPr="00042B94">
        <w:rPr>
          <w:rFonts w:ascii="Times New Roman" w:hAnsi="Times New Roman" w:cs="Times New Roman"/>
          <w:sz w:val="24"/>
        </w:rPr>
        <w:t xml:space="preserve"> Del Norte, 1992.</w:t>
      </w:r>
    </w:p>
    <w:p w14:paraId="6A116E0F" w14:textId="77777777" w:rsidR="004D2D02" w:rsidRPr="00AF182A" w:rsidRDefault="004D2D02" w:rsidP="00CD5ED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lang w:val="es-ES"/>
        </w:rPr>
      </w:pPr>
    </w:p>
    <w:sectPr w:rsidR="004D2D02" w:rsidRPr="00AF18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5440" w14:textId="77777777" w:rsidR="00420F33" w:rsidRDefault="00420F33" w:rsidP="00610FB1">
      <w:pPr>
        <w:spacing w:after="0" w:line="240" w:lineRule="auto"/>
      </w:pPr>
      <w:r>
        <w:separator/>
      </w:r>
    </w:p>
  </w:endnote>
  <w:endnote w:type="continuationSeparator" w:id="0">
    <w:p w14:paraId="3FE7018E" w14:textId="77777777" w:rsidR="00420F33" w:rsidRDefault="00420F33" w:rsidP="0061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579C" w14:textId="77777777" w:rsidR="00420F33" w:rsidRDefault="00420F33" w:rsidP="00610FB1">
      <w:pPr>
        <w:spacing w:after="0" w:line="240" w:lineRule="auto"/>
      </w:pPr>
      <w:r>
        <w:separator/>
      </w:r>
    </w:p>
  </w:footnote>
  <w:footnote w:type="continuationSeparator" w:id="0">
    <w:p w14:paraId="1C5AC6D0" w14:textId="77777777" w:rsidR="00420F33" w:rsidRDefault="00420F33" w:rsidP="0061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B0EC" w14:textId="4B53BDF2" w:rsidR="00610FB1" w:rsidRPr="00610FB1" w:rsidRDefault="00610FB1">
    <w:pPr>
      <w:pStyle w:val="Header"/>
      <w:jc w:val="right"/>
      <w:rPr>
        <w:rFonts w:ascii="Times New Roman" w:hAnsi="Times New Roman" w:cs="Times New Roman"/>
        <w:sz w:val="24"/>
      </w:rPr>
    </w:pPr>
    <w:r w:rsidRPr="00610FB1">
      <w:rPr>
        <w:rFonts w:ascii="Times New Roman" w:hAnsi="Times New Roman" w:cs="Times New Roman"/>
        <w:sz w:val="24"/>
      </w:rPr>
      <w:t xml:space="preserve">Pugel </w:t>
    </w:r>
    <w:sdt>
      <w:sdtPr>
        <w:rPr>
          <w:rFonts w:ascii="Times New Roman" w:hAnsi="Times New Roman" w:cs="Times New Roman"/>
          <w:sz w:val="24"/>
        </w:rPr>
        <w:id w:val="7820772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10FB1">
          <w:rPr>
            <w:rFonts w:ascii="Times New Roman" w:hAnsi="Times New Roman" w:cs="Times New Roman"/>
            <w:sz w:val="24"/>
          </w:rPr>
          <w:fldChar w:fldCharType="begin"/>
        </w:r>
        <w:r w:rsidRPr="00610FB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0FB1">
          <w:rPr>
            <w:rFonts w:ascii="Times New Roman" w:hAnsi="Times New Roman" w:cs="Times New Roman"/>
            <w:sz w:val="24"/>
          </w:rPr>
          <w:fldChar w:fldCharType="separate"/>
        </w:r>
        <w:r w:rsidRPr="00610FB1">
          <w:rPr>
            <w:rFonts w:ascii="Times New Roman" w:hAnsi="Times New Roman" w:cs="Times New Roman"/>
            <w:noProof/>
            <w:sz w:val="24"/>
          </w:rPr>
          <w:t>2</w:t>
        </w:r>
        <w:r w:rsidRPr="00610FB1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27D2E03B" w14:textId="77777777" w:rsidR="00610FB1" w:rsidRPr="00610FB1" w:rsidRDefault="00610FB1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151C"/>
    <w:multiLevelType w:val="hybridMultilevel"/>
    <w:tmpl w:val="1E20F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821F8D"/>
    <w:multiLevelType w:val="hybridMultilevel"/>
    <w:tmpl w:val="16366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A314C3"/>
    <w:multiLevelType w:val="hybridMultilevel"/>
    <w:tmpl w:val="7C765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9"/>
    <w:rsid w:val="00010FC0"/>
    <w:rsid w:val="000152D3"/>
    <w:rsid w:val="00017A50"/>
    <w:rsid w:val="0002319E"/>
    <w:rsid w:val="000265E5"/>
    <w:rsid w:val="00035137"/>
    <w:rsid w:val="00036E88"/>
    <w:rsid w:val="00042B94"/>
    <w:rsid w:val="000556C5"/>
    <w:rsid w:val="00063EED"/>
    <w:rsid w:val="0007114C"/>
    <w:rsid w:val="000756B9"/>
    <w:rsid w:val="000810EB"/>
    <w:rsid w:val="00086A27"/>
    <w:rsid w:val="00087B1B"/>
    <w:rsid w:val="000900D8"/>
    <w:rsid w:val="00091653"/>
    <w:rsid w:val="000926E2"/>
    <w:rsid w:val="0009491B"/>
    <w:rsid w:val="00094AAC"/>
    <w:rsid w:val="00095B46"/>
    <w:rsid w:val="000B183E"/>
    <w:rsid w:val="000B18C5"/>
    <w:rsid w:val="000B2D17"/>
    <w:rsid w:val="000C3CD0"/>
    <w:rsid w:val="000D500B"/>
    <w:rsid w:val="000E1343"/>
    <w:rsid w:val="000E1FF7"/>
    <w:rsid w:val="000F4348"/>
    <w:rsid w:val="00105A43"/>
    <w:rsid w:val="00124FBA"/>
    <w:rsid w:val="00131A2C"/>
    <w:rsid w:val="00137006"/>
    <w:rsid w:val="00144C62"/>
    <w:rsid w:val="00150299"/>
    <w:rsid w:val="00150E01"/>
    <w:rsid w:val="001727D0"/>
    <w:rsid w:val="00180C38"/>
    <w:rsid w:val="001A1259"/>
    <w:rsid w:val="001B49C1"/>
    <w:rsid w:val="001B59D5"/>
    <w:rsid w:val="001B666E"/>
    <w:rsid w:val="001C0EDF"/>
    <w:rsid w:val="001C57C3"/>
    <w:rsid w:val="001D44EC"/>
    <w:rsid w:val="001D62CE"/>
    <w:rsid w:val="001F3015"/>
    <w:rsid w:val="00214CB6"/>
    <w:rsid w:val="00216807"/>
    <w:rsid w:val="00221DCD"/>
    <w:rsid w:val="00225E8B"/>
    <w:rsid w:val="002358D9"/>
    <w:rsid w:val="00244162"/>
    <w:rsid w:val="002454B2"/>
    <w:rsid w:val="002520CC"/>
    <w:rsid w:val="002650C1"/>
    <w:rsid w:val="00266449"/>
    <w:rsid w:val="002731F7"/>
    <w:rsid w:val="00283C65"/>
    <w:rsid w:val="00287479"/>
    <w:rsid w:val="002926A6"/>
    <w:rsid w:val="00297AFC"/>
    <w:rsid w:val="002B397C"/>
    <w:rsid w:val="002B7E71"/>
    <w:rsid w:val="002C0B9A"/>
    <w:rsid w:val="002D2B20"/>
    <w:rsid w:val="002E1232"/>
    <w:rsid w:val="002F0F29"/>
    <w:rsid w:val="0030082C"/>
    <w:rsid w:val="003240F5"/>
    <w:rsid w:val="00333999"/>
    <w:rsid w:val="0034103D"/>
    <w:rsid w:val="0034135F"/>
    <w:rsid w:val="003506B8"/>
    <w:rsid w:val="00354D8D"/>
    <w:rsid w:val="00355F93"/>
    <w:rsid w:val="003634BC"/>
    <w:rsid w:val="00366382"/>
    <w:rsid w:val="003730AB"/>
    <w:rsid w:val="00373656"/>
    <w:rsid w:val="003A5715"/>
    <w:rsid w:val="003A5A1E"/>
    <w:rsid w:val="003B0142"/>
    <w:rsid w:val="003C178D"/>
    <w:rsid w:val="003D54F8"/>
    <w:rsid w:val="003E7BBA"/>
    <w:rsid w:val="003F1759"/>
    <w:rsid w:val="003F5120"/>
    <w:rsid w:val="0041459D"/>
    <w:rsid w:val="00420F33"/>
    <w:rsid w:val="00422020"/>
    <w:rsid w:val="00422EB8"/>
    <w:rsid w:val="00424DC2"/>
    <w:rsid w:val="00427D3D"/>
    <w:rsid w:val="00431E05"/>
    <w:rsid w:val="00433E35"/>
    <w:rsid w:val="00436A29"/>
    <w:rsid w:val="004377EF"/>
    <w:rsid w:val="0044401F"/>
    <w:rsid w:val="00444D55"/>
    <w:rsid w:val="00445256"/>
    <w:rsid w:val="00454A77"/>
    <w:rsid w:val="004637F5"/>
    <w:rsid w:val="00470DEA"/>
    <w:rsid w:val="00470FDC"/>
    <w:rsid w:val="00472E01"/>
    <w:rsid w:val="004800E7"/>
    <w:rsid w:val="0048241F"/>
    <w:rsid w:val="0048560E"/>
    <w:rsid w:val="00487188"/>
    <w:rsid w:val="00492D6B"/>
    <w:rsid w:val="00494E66"/>
    <w:rsid w:val="004957B4"/>
    <w:rsid w:val="004C3635"/>
    <w:rsid w:val="004C706D"/>
    <w:rsid w:val="004D07A6"/>
    <w:rsid w:val="004D0AD8"/>
    <w:rsid w:val="004D2D02"/>
    <w:rsid w:val="004D7FE7"/>
    <w:rsid w:val="004E1E59"/>
    <w:rsid w:val="004E71A4"/>
    <w:rsid w:val="004F6EDC"/>
    <w:rsid w:val="005040A3"/>
    <w:rsid w:val="005132DD"/>
    <w:rsid w:val="0052043D"/>
    <w:rsid w:val="00520BE9"/>
    <w:rsid w:val="00521327"/>
    <w:rsid w:val="005215E3"/>
    <w:rsid w:val="00522601"/>
    <w:rsid w:val="00532D7E"/>
    <w:rsid w:val="00536A8D"/>
    <w:rsid w:val="00541E0D"/>
    <w:rsid w:val="00550E58"/>
    <w:rsid w:val="00557890"/>
    <w:rsid w:val="00557A96"/>
    <w:rsid w:val="00564912"/>
    <w:rsid w:val="00566145"/>
    <w:rsid w:val="00566E54"/>
    <w:rsid w:val="00573C2A"/>
    <w:rsid w:val="00586487"/>
    <w:rsid w:val="00590E16"/>
    <w:rsid w:val="0059667B"/>
    <w:rsid w:val="005A032D"/>
    <w:rsid w:val="005A09DE"/>
    <w:rsid w:val="005A49E4"/>
    <w:rsid w:val="005B1AFC"/>
    <w:rsid w:val="005C2A94"/>
    <w:rsid w:val="005D0E35"/>
    <w:rsid w:val="005E4DC5"/>
    <w:rsid w:val="00610FB1"/>
    <w:rsid w:val="006209B3"/>
    <w:rsid w:val="00621440"/>
    <w:rsid w:val="00626F02"/>
    <w:rsid w:val="00632189"/>
    <w:rsid w:val="0063557C"/>
    <w:rsid w:val="006359A0"/>
    <w:rsid w:val="0064123A"/>
    <w:rsid w:val="00650238"/>
    <w:rsid w:val="00652AD2"/>
    <w:rsid w:val="00653B44"/>
    <w:rsid w:val="00657575"/>
    <w:rsid w:val="00662DA8"/>
    <w:rsid w:val="006645A9"/>
    <w:rsid w:val="00673332"/>
    <w:rsid w:val="00680C61"/>
    <w:rsid w:val="0069037C"/>
    <w:rsid w:val="00697118"/>
    <w:rsid w:val="006B7510"/>
    <w:rsid w:val="006C22E5"/>
    <w:rsid w:val="006D002B"/>
    <w:rsid w:val="006D1AA4"/>
    <w:rsid w:val="006D5720"/>
    <w:rsid w:val="006F0233"/>
    <w:rsid w:val="006F4767"/>
    <w:rsid w:val="006F5E46"/>
    <w:rsid w:val="006F63A1"/>
    <w:rsid w:val="00702717"/>
    <w:rsid w:val="00725734"/>
    <w:rsid w:val="00731FD0"/>
    <w:rsid w:val="00747084"/>
    <w:rsid w:val="00756CA7"/>
    <w:rsid w:val="00776905"/>
    <w:rsid w:val="00787489"/>
    <w:rsid w:val="007B5272"/>
    <w:rsid w:val="007B6649"/>
    <w:rsid w:val="007C52B1"/>
    <w:rsid w:val="007D30D7"/>
    <w:rsid w:val="007E0FCC"/>
    <w:rsid w:val="007E22DE"/>
    <w:rsid w:val="008011A6"/>
    <w:rsid w:val="00816A1B"/>
    <w:rsid w:val="00830EFD"/>
    <w:rsid w:val="00833AB5"/>
    <w:rsid w:val="00834DFB"/>
    <w:rsid w:val="00844CB9"/>
    <w:rsid w:val="008526E4"/>
    <w:rsid w:val="00852AC5"/>
    <w:rsid w:val="00852B3A"/>
    <w:rsid w:val="00857F36"/>
    <w:rsid w:val="00861845"/>
    <w:rsid w:val="0086422C"/>
    <w:rsid w:val="008705DB"/>
    <w:rsid w:val="00870B70"/>
    <w:rsid w:val="00871EB2"/>
    <w:rsid w:val="00874B52"/>
    <w:rsid w:val="00883BAF"/>
    <w:rsid w:val="008A09EA"/>
    <w:rsid w:val="008A13B0"/>
    <w:rsid w:val="008A1F2E"/>
    <w:rsid w:val="008C2673"/>
    <w:rsid w:val="008C2BFF"/>
    <w:rsid w:val="008C5A41"/>
    <w:rsid w:val="008C617C"/>
    <w:rsid w:val="008D64EC"/>
    <w:rsid w:val="008E2C47"/>
    <w:rsid w:val="00901470"/>
    <w:rsid w:val="009014BA"/>
    <w:rsid w:val="009033A0"/>
    <w:rsid w:val="00905D95"/>
    <w:rsid w:val="0090641F"/>
    <w:rsid w:val="00920737"/>
    <w:rsid w:val="009211BA"/>
    <w:rsid w:val="00927E02"/>
    <w:rsid w:val="009550B2"/>
    <w:rsid w:val="00956F8C"/>
    <w:rsid w:val="00962C4A"/>
    <w:rsid w:val="00980D60"/>
    <w:rsid w:val="009A44B6"/>
    <w:rsid w:val="009A501A"/>
    <w:rsid w:val="009A6735"/>
    <w:rsid w:val="009B2EB7"/>
    <w:rsid w:val="009B3942"/>
    <w:rsid w:val="009B721E"/>
    <w:rsid w:val="009C07B9"/>
    <w:rsid w:val="009D2B78"/>
    <w:rsid w:val="009E4358"/>
    <w:rsid w:val="009F1188"/>
    <w:rsid w:val="009F4FAA"/>
    <w:rsid w:val="00A047C2"/>
    <w:rsid w:val="00A06D69"/>
    <w:rsid w:val="00A07F54"/>
    <w:rsid w:val="00A11AA6"/>
    <w:rsid w:val="00A11FDD"/>
    <w:rsid w:val="00A16C2A"/>
    <w:rsid w:val="00A27C96"/>
    <w:rsid w:val="00A27DDA"/>
    <w:rsid w:val="00A31C56"/>
    <w:rsid w:val="00A32618"/>
    <w:rsid w:val="00A4047D"/>
    <w:rsid w:val="00A43BB8"/>
    <w:rsid w:val="00A50492"/>
    <w:rsid w:val="00A55ECE"/>
    <w:rsid w:val="00A65641"/>
    <w:rsid w:val="00A65A01"/>
    <w:rsid w:val="00A758E4"/>
    <w:rsid w:val="00A90A23"/>
    <w:rsid w:val="00A92695"/>
    <w:rsid w:val="00A96A55"/>
    <w:rsid w:val="00AB3352"/>
    <w:rsid w:val="00AC0715"/>
    <w:rsid w:val="00AC46A2"/>
    <w:rsid w:val="00AC4A1B"/>
    <w:rsid w:val="00AD4AA7"/>
    <w:rsid w:val="00AD6046"/>
    <w:rsid w:val="00AD7250"/>
    <w:rsid w:val="00AD775C"/>
    <w:rsid w:val="00AE0036"/>
    <w:rsid w:val="00AE5578"/>
    <w:rsid w:val="00AE78AE"/>
    <w:rsid w:val="00AF182A"/>
    <w:rsid w:val="00AF77FB"/>
    <w:rsid w:val="00AF7B28"/>
    <w:rsid w:val="00B03EF0"/>
    <w:rsid w:val="00B11C9A"/>
    <w:rsid w:val="00B15021"/>
    <w:rsid w:val="00B1533E"/>
    <w:rsid w:val="00B2013D"/>
    <w:rsid w:val="00B2416F"/>
    <w:rsid w:val="00B342FB"/>
    <w:rsid w:val="00B40295"/>
    <w:rsid w:val="00B448CA"/>
    <w:rsid w:val="00B47E9D"/>
    <w:rsid w:val="00B55CC6"/>
    <w:rsid w:val="00B561DF"/>
    <w:rsid w:val="00B82FB8"/>
    <w:rsid w:val="00B9091B"/>
    <w:rsid w:val="00BB48D0"/>
    <w:rsid w:val="00BC1937"/>
    <w:rsid w:val="00BD042C"/>
    <w:rsid w:val="00BD147D"/>
    <w:rsid w:val="00BD3A32"/>
    <w:rsid w:val="00BD67E5"/>
    <w:rsid w:val="00BE07F7"/>
    <w:rsid w:val="00BF4408"/>
    <w:rsid w:val="00BF7E98"/>
    <w:rsid w:val="00C00573"/>
    <w:rsid w:val="00C10451"/>
    <w:rsid w:val="00C12151"/>
    <w:rsid w:val="00C1354E"/>
    <w:rsid w:val="00C267BD"/>
    <w:rsid w:val="00C3057C"/>
    <w:rsid w:val="00C35351"/>
    <w:rsid w:val="00C50D7B"/>
    <w:rsid w:val="00C55EB4"/>
    <w:rsid w:val="00C873A5"/>
    <w:rsid w:val="00CA15D5"/>
    <w:rsid w:val="00CA5F08"/>
    <w:rsid w:val="00CB11B9"/>
    <w:rsid w:val="00CB17F7"/>
    <w:rsid w:val="00CB476D"/>
    <w:rsid w:val="00CC254B"/>
    <w:rsid w:val="00CD5ED2"/>
    <w:rsid w:val="00CE3758"/>
    <w:rsid w:val="00CE7111"/>
    <w:rsid w:val="00D03AED"/>
    <w:rsid w:val="00D12F9F"/>
    <w:rsid w:val="00D2688C"/>
    <w:rsid w:val="00D32F50"/>
    <w:rsid w:val="00D4286A"/>
    <w:rsid w:val="00D463F8"/>
    <w:rsid w:val="00D52DBC"/>
    <w:rsid w:val="00D54A95"/>
    <w:rsid w:val="00D54BCA"/>
    <w:rsid w:val="00D7186C"/>
    <w:rsid w:val="00D720E8"/>
    <w:rsid w:val="00D737A8"/>
    <w:rsid w:val="00D74775"/>
    <w:rsid w:val="00D75891"/>
    <w:rsid w:val="00D77E74"/>
    <w:rsid w:val="00D86184"/>
    <w:rsid w:val="00D93258"/>
    <w:rsid w:val="00D97558"/>
    <w:rsid w:val="00DA48F3"/>
    <w:rsid w:val="00DA7624"/>
    <w:rsid w:val="00DB5264"/>
    <w:rsid w:val="00DF1BD9"/>
    <w:rsid w:val="00DF1E9A"/>
    <w:rsid w:val="00DF6B0E"/>
    <w:rsid w:val="00E01F13"/>
    <w:rsid w:val="00E0397D"/>
    <w:rsid w:val="00E0535B"/>
    <w:rsid w:val="00E12457"/>
    <w:rsid w:val="00E1576D"/>
    <w:rsid w:val="00E36875"/>
    <w:rsid w:val="00E518FD"/>
    <w:rsid w:val="00E539A6"/>
    <w:rsid w:val="00E67230"/>
    <w:rsid w:val="00E71680"/>
    <w:rsid w:val="00E85E70"/>
    <w:rsid w:val="00E92412"/>
    <w:rsid w:val="00EA5592"/>
    <w:rsid w:val="00EB7926"/>
    <w:rsid w:val="00EC5927"/>
    <w:rsid w:val="00ED36E7"/>
    <w:rsid w:val="00ED5002"/>
    <w:rsid w:val="00ED569B"/>
    <w:rsid w:val="00EE3630"/>
    <w:rsid w:val="00F07C58"/>
    <w:rsid w:val="00F07EC8"/>
    <w:rsid w:val="00F11716"/>
    <w:rsid w:val="00F27C0B"/>
    <w:rsid w:val="00F4740E"/>
    <w:rsid w:val="00F5642E"/>
    <w:rsid w:val="00F7093E"/>
    <w:rsid w:val="00F94E80"/>
    <w:rsid w:val="00FA20FA"/>
    <w:rsid w:val="00FA3AF5"/>
    <w:rsid w:val="00FB48CF"/>
    <w:rsid w:val="00FF468C"/>
    <w:rsid w:val="00FF5104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57E3"/>
  <w15:chartTrackingRefBased/>
  <w15:docId w15:val="{DEB0B4C9-91CC-4DD9-A2CA-7F793D5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Spacing"/>
    <w:link w:val="MLAChar"/>
    <w:qFormat/>
    <w:rsid w:val="001D62CE"/>
    <w:pPr>
      <w:spacing w:line="480" w:lineRule="auto"/>
    </w:pPr>
    <w:rPr>
      <w:rFonts w:ascii="Times New Roman" w:hAnsi="Times New Roman"/>
      <w:sz w:val="24"/>
    </w:rPr>
  </w:style>
  <w:style w:type="character" w:customStyle="1" w:styleId="MLAChar">
    <w:name w:val="MLA Char"/>
    <w:basedOn w:val="DefaultParagraphFont"/>
    <w:link w:val="MLA"/>
    <w:rsid w:val="001D62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D6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B1"/>
  </w:style>
  <w:style w:type="paragraph" w:styleId="Footer">
    <w:name w:val="footer"/>
    <w:basedOn w:val="Normal"/>
    <w:link w:val="FooterChar"/>
    <w:uiPriority w:val="99"/>
    <w:unhideWhenUsed/>
    <w:rsid w:val="0061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B1"/>
  </w:style>
  <w:style w:type="character" w:styleId="CommentReference">
    <w:name w:val="annotation reference"/>
    <w:basedOn w:val="DefaultParagraphFont"/>
    <w:uiPriority w:val="99"/>
    <w:semiHidden/>
    <w:unhideWhenUsed/>
    <w:rsid w:val="0052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2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2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19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9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place/Puerto-Rico/His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256130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061-008-9115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10527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Pugel</dc:creator>
  <cp:keywords/>
  <dc:description/>
  <cp:lastModifiedBy>Josh Pugel</cp:lastModifiedBy>
  <cp:revision>260</cp:revision>
  <dcterms:created xsi:type="dcterms:W3CDTF">2018-11-21T17:57:00Z</dcterms:created>
  <dcterms:modified xsi:type="dcterms:W3CDTF">2018-12-14T07:15:00Z</dcterms:modified>
</cp:coreProperties>
</file>